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4682" w14:textId="77777777" w:rsidR="002C47B6" w:rsidRDefault="002C47B6" w:rsidP="002C47B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4A08A5CA" w14:textId="77777777" w:rsidR="002C47B6" w:rsidRDefault="002C47B6" w:rsidP="002C47B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7E4D485E" w14:textId="36DB90D5" w:rsidR="002C47B6" w:rsidRDefault="00195DFD" w:rsidP="002C47B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204FFCFB" wp14:editId="002D761F">
            <wp:extent cx="2800350" cy="2962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2707" cy="29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CAFF" w14:textId="108969C6" w:rsidR="002C47B6" w:rsidRDefault="002C47B6" w:rsidP="002C47B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02AB9B0A" w14:textId="77777777" w:rsidR="0023745C" w:rsidRDefault="0023745C" w:rsidP="002C47B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0FC4E2D3" w14:textId="77777777" w:rsidR="00ED60BE" w:rsidRPr="004D3B5A" w:rsidRDefault="00ED60BE" w:rsidP="00ED6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96460" w14:textId="14BF1EFD" w:rsidR="0059640F" w:rsidRDefault="0059640F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4802B" w14:textId="4485A433" w:rsidR="002C47B6" w:rsidRDefault="002C47B6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9034F" w14:textId="4D00C2D1" w:rsidR="002C47B6" w:rsidRDefault="002C47B6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E3EE4" w14:textId="77777777" w:rsidR="006C63E6" w:rsidRDefault="002C47B6" w:rsidP="002C47B6">
      <w:pPr>
        <w:spacing w:after="0"/>
        <w:jc w:val="center"/>
        <w:rPr>
          <w:sz w:val="40"/>
          <w:szCs w:val="40"/>
        </w:rPr>
      </w:pPr>
      <w:r w:rsidRPr="002C47B6">
        <w:rPr>
          <w:sz w:val="40"/>
          <w:szCs w:val="40"/>
        </w:rPr>
        <w:t xml:space="preserve">2023 YILI </w:t>
      </w:r>
    </w:p>
    <w:p w14:paraId="120B3486" w14:textId="02F69491" w:rsidR="002C47B6" w:rsidRPr="002C47B6" w:rsidRDefault="002C47B6" w:rsidP="002C47B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47B6">
        <w:rPr>
          <w:sz w:val="40"/>
          <w:szCs w:val="40"/>
        </w:rPr>
        <w:t>İHTİYAÇ</w:t>
      </w:r>
      <w:r w:rsidR="006C63E6">
        <w:rPr>
          <w:sz w:val="40"/>
          <w:szCs w:val="40"/>
        </w:rPr>
        <w:t xml:space="preserve"> ve NORM KADRO</w:t>
      </w:r>
      <w:r w:rsidRPr="002C47B6">
        <w:rPr>
          <w:sz w:val="40"/>
          <w:szCs w:val="40"/>
        </w:rPr>
        <w:t xml:space="preserve"> FAZLASI </w:t>
      </w:r>
      <w:r w:rsidR="001B099F">
        <w:rPr>
          <w:sz w:val="40"/>
          <w:szCs w:val="40"/>
        </w:rPr>
        <w:t>SÖZLEŞMELİ</w:t>
      </w:r>
      <w:r w:rsidRPr="002C47B6">
        <w:rPr>
          <w:sz w:val="40"/>
          <w:szCs w:val="40"/>
        </w:rPr>
        <w:t xml:space="preserve"> ÖĞRETMEN ATAMA DUYURUSU</w:t>
      </w:r>
    </w:p>
    <w:p w14:paraId="123F90A9" w14:textId="2B9D5AFE" w:rsidR="002C47B6" w:rsidRDefault="002C47B6" w:rsidP="002C4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89392" w14:textId="1A0224F4" w:rsidR="002C47B6" w:rsidRDefault="002C47B6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0611B" w14:textId="692F26AB" w:rsidR="002C47B6" w:rsidRDefault="002C47B6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B5718" w14:textId="6F791FEA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A38F0" w14:textId="2CF71C71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AD8F2" w14:textId="7E3170BC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EDEAC" w14:textId="3A71486C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42C34" w14:textId="00509FFC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638E6" w14:textId="5F91ABCB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8639C" w14:textId="0F9241D9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4E424" w14:textId="65E12FC3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24142" w14:textId="08A7622C" w:rsidR="0023745C" w:rsidRPr="0023745C" w:rsidRDefault="00A43AA5" w:rsidP="002374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Aralık</w:t>
      </w:r>
      <w:r w:rsidR="0023745C" w:rsidRPr="0023745C">
        <w:rPr>
          <w:rFonts w:ascii="Times New Roman" w:hAnsi="Times New Roman" w:cs="Times New Roman"/>
          <w:sz w:val="40"/>
          <w:szCs w:val="40"/>
        </w:rPr>
        <w:t xml:space="preserve"> 2023</w:t>
      </w:r>
    </w:p>
    <w:p w14:paraId="3BCFD041" w14:textId="2E75329E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3AB8B" w14:textId="3078CCA9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04F14" w14:textId="14F68A62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79C74" w14:textId="77A9F996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8DB77" w14:textId="70683454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C5B05" w14:textId="372CCD39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9C797" w14:textId="73FADB6C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0A9D4" w14:textId="6F4023EC" w:rsidR="0023745C" w:rsidRDefault="0023745C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B8550" w14:textId="0C15FC86" w:rsidR="002C47B6" w:rsidRDefault="002C47B6" w:rsidP="00596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A3EC3" w14:textId="45372027" w:rsidR="002C47B6" w:rsidRPr="002C47B6" w:rsidRDefault="002C47B6" w:rsidP="00237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>Bu Duyuru</w:t>
      </w:r>
      <w:r w:rsidR="0023745C">
        <w:rPr>
          <w:rFonts w:ascii="Times New Roman" w:hAnsi="Times New Roman" w:cs="Times New Roman"/>
          <w:sz w:val="24"/>
          <w:szCs w:val="24"/>
        </w:rPr>
        <w:t>,</w:t>
      </w:r>
      <w:r w:rsidRPr="002C47B6">
        <w:rPr>
          <w:rFonts w:ascii="Times New Roman" w:hAnsi="Times New Roman" w:cs="Times New Roman"/>
          <w:sz w:val="24"/>
          <w:szCs w:val="24"/>
        </w:rPr>
        <w:t xml:space="preserve">  Devlet Memurlarının Yer Değiştirme Suretiyle Atanmalarına İlişkin Yönetmelik, 17/04/2015 tarihli ve 29329 sayılı Resmî Gazetede yayımlanarak yürürlüğe giren Millî Eğitim Bakanlığı Öğretmen Atama ve Yer Değiştirme Yönetmeliği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7B6">
        <w:rPr>
          <w:rFonts w:ascii="Times New Roman" w:hAnsi="Times New Roman" w:cs="Times New Roman"/>
          <w:sz w:val="24"/>
          <w:szCs w:val="24"/>
        </w:rPr>
        <w:t xml:space="preserve"> Millî Eğitim Bakanlığı</w:t>
      </w:r>
      <w:r w:rsidR="0023745C">
        <w:rPr>
          <w:rFonts w:ascii="Times New Roman" w:hAnsi="Times New Roman" w:cs="Times New Roman"/>
          <w:sz w:val="24"/>
          <w:szCs w:val="24"/>
        </w:rPr>
        <w:t>na Bağlı</w:t>
      </w:r>
      <w:r w:rsidRPr="002C47B6">
        <w:rPr>
          <w:rFonts w:ascii="Times New Roman" w:hAnsi="Times New Roman" w:cs="Times New Roman"/>
          <w:sz w:val="24"/>
          <w:szCs w:val="24"/>
        </w:rPr>
        <w:t xml:space="preserve"> Özel Program ve Proje Uygulayan Eğitim Kurumları</w:t>
      </w:r>
      <w:r w:rsidR="0023745C">
        <w:rPr>
          <w:rFonts w:ascii="Times New Roman" w:hAnsi="Times New Roman" w:cs="Times New Roman"/>
          <w:sz w:val="24"/>
          <w:szCs w:val="24"/>
        </w:rPr>
        <w:t>na Öğretmen Atama ve Yönetici Görevlendirme</w:t>
      </w:r>
      <w:r w:rsidRPr="002C47B6">
        <w:rPr>
          <w:rFonts w:ascii="Times New Roman" w:hAnsi="Times New Roman" w:cs="Times New Roman"/>
          <w:sz w:val="24"/>
          <w:szCs w:val="24"/>
        </w:rPr>
        <w:t xml:space="preserve"> Yönetmeliği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7B6">
        <w:rPr>
          <w:rFonts w:ascii="Times New Roman" w:hAnsi="Times New Roman" w:cs="Times New Roman"/>
          <w:sz w:val="24"/>
          <w:szCs w:val="24"/>
        </w:rPr>
        <w:t xml:space="preserve"> Milli Eğitim Bakanlığına Bağlı Eğitim Kurumları Yönetici ve Öğretmenlerinin Norm Kadrolarına İlişkin Yönetmelik</w:t>
      </w:r>
      <w:r w:rsidR="001B099F">
        <w:rPr>
          <w:rFonts w:ascii="Times New Roman" w:hAnsi="Times New Roman" w:cs="Times New Roman"/>
          <w:sz w:val="24"/>
          <w:szCs w:val="24"/>
        </w:rPr>
        <w:t xml:space="preserve">, Sözleşmeli Öğretmen İstihdamına İlişkin Yönetmelik Hükümleri </w:t>
      </w:r>
      <w:r w:rsidRPr="002C47B6">
        <w:rPr>
          <w:rFonts w:ascii="Times New Roman" w:hAnsi="Times New Roman" w:cs="Times New Roman"/>
          <w:sz w:val="24"/>
          <w:szCs w:val="24"/>
        </w:rPr>
        <w:t xml:space="preserve"> doğrultusunda hazırlanmıştır.  </w:t>
      </w:r>
    </w:p>
    <w:p w14:paraId="4CEB9110" w14:textId="0428E862" w:rsidR="0023745C" w:rsidRDefault="002C47B6" w:rsidP="00237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7B6">
        <w:rPr>
          <w:rFonts w:ascii="Times New Roman" w:hAnsi="Times New Roman" w:cs="Times New Roman"/>
          <w:sz w:val="24"/>
          <w:szCs w:val="24"/>
        </w:rPr>
        <w:t xml:space="preserve">Duyuruda yer almayan hususlarda ilgili mevzuat hükmü geçerlidir. </w:t>
      </w:r>
    </w:p>
    <w:p w14:paraId="09F060EE" w14:textId="07E451C3" w:rsidR="00F54785" w:rsidRPr="006814FD" w:rsidRDefault="00B94832" w:rsidP="002E5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4FD">
        <w:rPr>
          <w:rFonts w:ascii="Times New Roman" w:hAnsi="Times New Roman" w:cs="Times New Roman"/>
          <w:sz w:val="24"/>
          <w:szCs w:val="24"/>
        </w:rPr>
        <w:t xml:space="preserve">Duyuru kapsamında sadece </w:t>
      </w:r>
      <w:r w:rsidR="00EF734D">
        <w:rPr>
          <w:rFonts w:ascii="Times New Roman" w:hAnsi="Times New Roman" w:cs="Times New Roman"/>
          <w:sz w:val="24"/>
          <w:szCs w:val="24"/>
        </w:rPr>
        <w:t xml:space="preserve">ilimiz </w:t>
      </w:r>
      <w:r w:rsidRPr="006814FD">
        <w:rPr>
          <w:rFonts w:ascii="Times New Roman" w:hAnsi="Times New Roman" w:cs="Times New Roman"/>
          <w:sz w:val="24"/>
          <w:szCs w:val="24"/>
        </w:rPr>
        <w:t>eğitim kurumlarında</w:t>
      </w:r>
      <w:r w:rsidR="00EF734D">
        <w:rPr>
          <w:rFonts w:ascii="Times New Roman" w:hAnsi="Times New Roman" w:cs="Times New Roman"/>
          <w:sz w:val="24"/>
          <w:szCs w:val="24"/>
        </w:rPr>
        <w:t>ki</w:t>
      </w:r>
      <w:r w:rsidR="00496909">
        <w:rPr>
          <w:rFonts w:ascii="Times New Roman" w:hAnsi="Times New Roman" w:cs="Times New Roman"/>
          <w:sz w:val="24"/>
          <w:szCs w:val="24"/>
        </w:rPr>
        <w:t xml:space="preserve"> ihtiyaç </w:t>
      </w:r>
      <w:proofErr w:type="gramStart"/>
      <w:r w:rsidR="00496909">
        <w:rPr>
          <w:rFonts w:ascii="Times New Roman" w:hAnsi="Times New Roman" w:cs="Times New Roman"/>
          <w:sz w:val="24"/>
          <w:szCs w:val="24"/>
        </w:rPr>
        <w:t xml:space="preserve">ve </w:t>
      </w:r>
      <w:r w:rsidR="00EF734D">
        <w:rPr>
          <w:rFonts w:ascii="Times New Roman" w:hAnsi="Times New Roman" w:cs="Times New Roman"/>
          <w:sz w:val="24"/>
          <w:szCs w:val="24"/>
        </w:rPr>
        <w:t xml:space="preserve"> </w:t>
      </w:r>
      <w:r w:rsidR="00EF734D" w:rsidRPr="006814FD">
        <w:rPr>
          <w:rFonts w:ascii="Times New Roman" w:hAnsi="Times New Roman" w:cs="Times New Roman"/>
          <w:sz w:val="24"/>
          <w:szCs w:val="24"/>
        </w:rPr>
        <w:t>norm</w:t>
      </w:r>
      <w:proofErr w:type="gramEnd"/>
      <w:r w:rsidR="00EF734D" w:rsidRPr="006814FD">
        <w:rPr>
          <w:rFonts w:ascii="Times New Roman" w:hAnsi="Times New Roman" w:cs="Times New Roman"/>
          <w:sz w:val="24"/>
          <w:szCs w:val="24"/>
        </w:rPr>
        <w:t xml:space="preserve"> kadro fazlası  </w:t>
      </w:r>
      <w:r w:rsidR="001B099F">
        <w:rPr>
          <w:rFonts w:ascii="Times New Roman" w:hAnsi="Times New Roman" w:cs="Times New Roman"/>
          <w:sz w:val="24"/>
          <w:szCs w:val="24"/>
        </w:rPr>
        <w:t xml:space="preserve"> sözleşmeli </w:t>
      </w:r>
      <w:r w:rsidR="00EF734D" w:rsidRPr="006814FD">
        <w:rPr>
          <w:rFonts w:ascii="Times New Roman" w:hAnsi="Times New Roman" w:cs="Times New Roman"/>
          <w:sz w:val="24"/>
          <w:szCs w:val="24"/>
        </w:rPr>
        <w:t>öğretmenler</w:t>
      </w:r>
      <w:r w:rsidRPr="006814FD">
        <w:rPr>
          <w:rFonts w:ascii="Times New Roman" w:hAnsi="Times New Roman" w:cs="Times New Roman"/>
          <w:sz w:val="24"/>
          <w:szCs w:val="24"/>
        </w:rPr>
        <w:t xml:space="preserve"> başvuruda buluna</w:t>
      </w:r>
      <w:r w:rsidR="002E55E4">
        <w:rPr>
          <w:rFonts w:ascii="Times New Roman" w:hAnsi="Times New Roman" w:cs="Times New Roman"/>
          <w:sz w:val="24"/>
          <w:szCs w:val="24"/>
        </w:rPr>
        <w:t>caktır.</w:t>
      </w:r>
      <w:r w:rsidR="006C63E6">
        <w:rPr>
          <w:rFonts w:ascii="Times New Roman" w:hAnsi="Times New Roman" w:cs="Times New Roman"/>
          <w:sz w:val="24"/>
          <w:szCs w:val="24"/>
        </w:rPr>
        <w:t xml:space="preserve"> B</w:t>
      </w:r>
      <w:r w:rsidR="006814FD" w:rsidRPr="006814FD">
        <w:rPr>
          <w:rFonts w:ascii="Times New Roman" w:hAnsi="Times New Roman" w:cs="Times New Roman"/>
          <w:sz w:val="24"/>
          <w:szCs w:val="24"/>
        </w:rPr>
        <w:t>aşvurularını yazımız ekinde gönderilen başvuru formu ile yapacaklardır.</w:t>
      </w:r>
      <w:r w:rsidR="002E55E4" w:rsidRPr="002E55E4">
        <w:rPr>
          <w:rFonts w:ascii="Times New Roman" w:hAnsi="Times New Roman" w:cs="Times New Roman"/>
          <w:sz w:val="24"/>
          <w:szCs w:val="24"/>
        </w:rPr>
        <w:t xml:space="preserve"> </w:t>
      </w:r>
      <w:r w:rsidR="002E55E4">
        <w:rPr>
          <w:rFonts w:ascii="Times New Roman" w:hAnsi="Times New Roman" w:cs="Times New Roman"/>
          <w:sz w:val="24"/>
          <w:szCs w:val="24"/>
        </w:rPr>
        <w:t>Öğretmenler başvuru formunun gerçeğe uygun şekilde doldurulmasından sorumludur.</w:t>
      </w:r>
    </w:p>
    <w:p w14:paraId="70906E38" w14:textId="5D214A8E" w:rsidR="001B099F" w:rsidRDefault="00B94832" w:rsidP="001B0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sz w:val="24"/>
          <w:szCs w:val="24"/>
        </w:rPr>
        <w:t xml:space="preserve">Yer değiştirme isteğinde bulunacak </w:t>
      </w:r>
      <w:r w:rsidR="009F450C">
        <w:rPr>
          <w:rFonts w:ascii="Times New Roman" w:hAnsi="Times New Roman" w:cs="Times New Roman"/>
          <w:sz w:val="24"/>
          <w:szCs w:val="24"/>
        </w:rPr>
        <w:t xml:space="preserve">sözleşmeli </w:t>
      </w:r>
      <w:r w:rsidRPr="006814FD">
        <w:rPr>
          <w:rFonts w:ascii="Times New Roman" w:hAnsi="Times New Roman" w:cs="Times New Roman"/>
          <w:sz w:val="24"/>
          <w:szCs w:val="24"/>
        </w:rPr>
        <w:t>öğretmenler</w:t>
      </w:r>
      <w:r w:rsidR="00496909">
        <w:rPr>
          <w:rFonts w:ascii="Times New Roman" w:hAnsi="Times New Roman" w:cs="Times New Roman"/>
          <w:sz w:val="24"/>
          <w:szCs w:val="24"/>
        </w:rPr>
        <w:t>,</w:t>
      </w:r>
      <w:r w:rsidRPr="006814FD">
        <w:rPr>
          <w:rFonts w:ascii="Times New Roman" w:hAnsi="Times New Roman" w:cs="Times New Roman"/>
          <w:sz w:val="24"/>
          <w:szCs w:val="24"/>
        </w:rPr>
        <w:t xml:space="preserve"> Başvuru </w:t>
      </w:r>
      <w:proofErr w:type="spellStart"/>
      <w:r w:rsidRPr="006814FD">
        <w:rPr>
          <w:rFonts w:ascii="Times New Roman" w:hAnsi="Times New Roman" w:cs="Times New Roman"/>
          <w:sz w:val="24"/>
          <w:szCs w:val="24"/>
        </w:rPr>
        <w:t>Formu’na</w:t>
      </w:r>
      <w:proofErr w:type="spellEnd"/>
      <w:r w:rsidRPr="006814FD">
        <w:rPr>
          <w:rFonts w:ascii="Times New Roman" w:hAnsi="Times New Roman" w:cs="Times New Roman"/>
          <w:sz w:val="24"/>
          <w:szCs w:val="24"/>
        </w:rPr>
        <w:t xml:space="preserve"> </w:t>
      </w:r>
      <w:r w:rsidR="004E503A" w:rsidRPr="006814FD">
        <w:rPr>
          <w:rFonts w:ascii="Times New Roman" w:hAnsi="Times New Roman" w:cs="Times New Roman"/>
          <w:sz w:val="24"/>
          <w:szCs w:val="24"/>
        </w:rPr>
        <w:t>yazacağı</w:t>
      </w:r>
      <w:r w:rsidRPr="006814FD">
        <w:rPr>
          <w:rFonts w:ascii="Times New Roman" w:hAnsi="Times New Roman" w:cs="Times New Roman"/>
          <w:sz w:val="24"/>
          <w:szCs w:val="24"/>
        </w:rPr>
        <w:t xml:space="preserve"> kimlik</w:t>
      </w:r>
      <w:r w:rsidR="00780101" w:rsidRPr="006814FD">
        <w:rPr>
          <w:rFonts w:ascii="Times New Roman" w:hAnsi="Times New Roman" w:cs="Times New Roman"/>
          <w:sz w:val="24"/>
          <w:szCs w:val="24"/>
        </w:rPr>
        <w:t xml:space="preserve"> bilgileri</w:t>
      </w:r>
      <w:r w:rsidRPr="006814FD">
        <w:rPr>
          <w:rFonts w:ascii="Times New Roman" w:hAnsi="Times New Roman" w:cs="Times New Roman"/>
          <w:sz w:val="24"/>
          <w:szCs w:val="24"/>
        </w:rPr>
        <w:t>, Bakanlık atama alanı</w:t>
      </w:r>
      <w:r w:rsidR="001B099F">
        <w:rPr>
          <w:rFonts w:ascii="Times New Roman" w:hAnsi="Times New Roman" w:cs="Times New Roman"/>
          <w:sz w:val="24"/>
          <w:szCs w:val="24"/>
        </w:rPr>
        <w:t xml:space="preserve"> </w:t>
      </w:r>
      <w:r w:rsidRPr="006814FD">
        <w:rPr>
          <w:rFonts w:ascii="Times New Roman" w:hAnsi="Times New Roman" w:cs="Times New Roman"/>
          <w:sz w:val="24"/>
          <w:szCs w:val="24"/>
        </w:rPr>
        <w:t xml:space="preserve">ve benzeri bilgilerini MEBBİS </w:t>
      </w:r>
      <w:r w:rsidR="002E55E4">
        <w:rPr>
          <w:rFonts w:ascii="Times New Roman" w:hAnsi="Times New Roman" w:cs="Times New Roman"/>
          <w:sz w:val="24"/>
          <w:szCs w:val="24"/>
        </w:rPr>
        <w:t>modülünden</w:t>
      </w:r>
      <w:r w:rsidRPr="006814FD">
        <w:rPr>
          <w:rFonts w:ascii="Times New Roman" w:hAnsi="Times New Roman" w:cs="Times New Roman"/>
          <w:sz w:val="24"/>
          <w:szCs w:val="24"/>
        </w:rPr>
        <w:t xml:space="preserve"> kontrol ederek yanlış ya da eksik bilgilerinin düzeltilmesini belgeye dayalı olarak eğitim kurumu, ilçe millî eğitim müdürlüklerinden talep edeceklerdir.</w:t>
      </w:r>
    </w:p>
    <w:p w14:paraId="51FE52CF" w14:textId="5E033D94" w:rsidR="00442BCA" w:rsidRPr="006814FD" w:rsidRDefault="005D1EDF" w:rsidP="001B0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A25">
        <w:rPr>
          <w:rFonts w:ascii="Times New Roman" w:hAnsi="Times New Roman" w:cs="Times New Roman"/>
          <w:sz w:val="24"/>
          <w:szCs w:val="24"/>
        </w:rPr>
        <w:t xml:space="preserve">Sözleşmeli öğretmenler arasında ihtiyaç fazlası öğretmen sırasıyla atamaya esas </w:t>
      </w:r>
      <w:proofErr w:type="gramStart"/>
      <w:r>
        <w:rPr>
          <w:rFonts w:ascii="Times New Roman" w:hAnsi="Times New Roman" w:cs="Times New Roman"/>
          <w:sz w:val="24"/>
          <w:szCs w:val="24"/>
        </w:rPr>
        <w:t>puanı  (</w:t>
      </w:r>
      <w:proofErr w:type="gramEnd"/>
      <w:r w:rsidRPr="00DC4A25">
        <w:rPr>
          <w:rFonts w:ascii="Times New Roman" w:hAnsi="Times New Roman" w:cs="Times New Roman"/>
          <w:sz w:val="24"/>
          <w:szCs w:val="24"/>
        </w:rPr>
        <w:t xml:space="preserve"> sözlü sınav puanı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C4A25">
        <w:rPr>
          <w:rFonts w:ascii="Times New Roman" w:hAnsi="Times New Roman" w:cs="Times New Roman"/>
          <w:sz w:val="24"/>
          <w:szCs w:val="24"/>
        </w:rPr>
        <w:t>en düşük olandan başlamak  üzere belirlen</w:t>
      </w:r>
      <w:r>
        <w:rPr>
          <w:rFonts w:ascii="Times New Roman" w:hAnsi="Times New Roman" w:cs="Times New Roman"/>
          <w:sz w:val="24"/>
          <w:szCs w:val="24"/>
        </w:rPr>
        <w:t>ecek,</w:t>
      </w:r>
      <w:r w:rsidRPr="00DC4A25">
        <w:rPr>
          <w:rFonts w:ascii="Times New Roman" w:hAnsi="Times New Roman" w:cs="Times New Roman"/>
          <w:sz w:val="24"/>
          <w:szCs w:val="24"/>
        </w:rPr>
        <w:t xml:space="preserve">  atamaya esas puanın  eşitliği durumunda  KPSS puanı dü</w:t>
      </w:r>
      <w:r>
        <w:rPr>
          <w:rFonts w:ascii="Times New Roman" w:hAnsi="Times New Roman" w:cs="Times New Roman"/>
          <w:sz w:val="24"/>
          <w:szCs w:val="24"/>
        </w:rPr>
        <w:t xml:space="preserve">şük olan, eşitlik bozulmaz ise </w:t>
      </w:r>
      <w:r w:rsidRPr="00DC4A25">
        <w:rPr>
          <w:rFonts w:ascii="Times New Roman" w:hAnsi="Times New Roman" w:cs="Times New Roman"/>
          <w:sz w:val="24"/>
          <w:szCs w:val="24"/>
        </w:rPr>
        <w:t xml:space="preserve">sözleşmeli öğretmenliğe daha sonra  başlayan öğretmen ihtiyaç </w:t>
      </w:r>
      <w:r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fazlası </w:t>
      </w:r>
      <w:r w:rsidRPr="00DC4A25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olarak</w:t>
      </w:r>
      <w:r w:rsidR="006C63E6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 xml:space="preserve"> belirlenecektir</w:t>
      </w:r>
      <w:r w:rsidR="00472CBA" w:rsidRPr="00275578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. İhtiyaç fazlası sözleşmeli</w:t>
      </w:r>
      <w:r w:rsidR="00472CBA" w:rsidRPr="00275578">
        <w:rPr>
          <w:rFonts w:ascii="Times New Roman" w:hAnsi="Times New Roman" w:cs="Times New Roman"/>
          <w:b/>
          <w:color w:val="000000"/>
          <w:sz w:val="24"/>
          <w:szCs w:val="24"/>
          <w:lang w:eastAsia="tr-TR" w:bidi="tr-TR"/>
        </w:rPr>
        <w:t xml:space="preserve"> </w:t>
      </w:r>
      <w:r w:rsidR="00472CBA" w:rsidRPr="00275578">
        <w:rPr>
          <w:rFonts w:ascii="Times New Roman" w:hAnsi="Times New Roman" w:cs="Times New Roman"/>
          <w:color w:val="000000"/>
          <w:sz w:val="24"/>
          <w:szCs w:val="24"/>
          <w:lang w:eastAsia="tr-TR" w:bidi="tr-TR"/>
        </w:rPr>
        <w:t>öğretmenlere</w:t>
      </w:r>
      <w:r w:rsidR="00472CBA" w:rsidRPr="00275578">
        <w:rPr>
          <w:rFonts w:ascii="Times New Roman" w:hAnsi="Times New Roman" w:cs="Times New Roman"/>
          <w:color w:val="000000"/>
          <w:sz w:val="24"/>
          <w:szCs w:val="24"/>
        </w:rPr>
        <w:t xml:space="preserve"> duyuru yazımız tebliğ </w:t>
      </w:r>
      <w:proofErr w:type="gramStart"/>
      <w:r w:rsidR="00472CBA" w:rsidRPr="00275578">
        <w:rPr>
          <w:rFonts w:ascii="Times New Roman" w:hAnsi="Times New Roman" w:cs="Times New Roman"/>
          <w:color w:val="000000"/>
          <w:sz w:val="24"/>
          <w:szCs w:val="24"/>
        </w:rPr>
        <w:t xml:space="preserve">edilecek, </w:t>
      </w:r>
      <w:r w:rsidR="00472CBA" w:rsidRPr="00275578">
        <w:rPr>
          <w:rFonts w:ascii="Times New Roman" w:hAnsi="Times New Roman" w:cs="Times New Roman"/>
          <w:sz w:val="24"/>
          <w:szCs w:val="24"/>
        </w:rPr>
        <w:t xml:space="preserve"> öğretmenler</w:t>
      </w:r>
      <w:proofErr w:type="gramEnd"/>
      <w:r w:rsidR="00472CBA" w:rsidRPr="00275578">
        <w:rPr>
          <w:rFonts w:ascii="Times New Roman" w:hAnsi="Times New Roman" w:cs="Times New Roman"/>
          <w:sz w:val="24"/>
          <w:szCs w:val="24"/>
        </w:rPr>
        <w:t xml:space="preserve"> de ekli takvim doğrultusunda başvuru yapacaklardır.</w:t>
      </w:r>
      <w:r w:rsidR="00472CBA" w:rsidRPr="004D3B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DEE6027" w14:textId="32E0696B" w:rsidR="002E2F64" w:rsidRPr="006814FD" w:rsidRDefault="000E7790" w:rsidP="006814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b/>
          <w:sz w:val="24"/>
          <w:szCs w:val="24"/>
        </w:rPr>
        <w:tab/>
      </w:r>
      <w:r w:rsidR="002E2F64" w:rsidRPr="006814FD">
        <w:rPr>
          <w:rFonts w:ascii="Times New Roman" w:hAnsi="Times New Roman" w:cs="Times New Roman"/>
          <w:sz w:val="24"/>
          <w:szCs w:val="24"/>
        </w:rPr>
        <w:t xml:space="preserve">Bakanlıkça </w:t>
      </w:r>
      <w:proofErr w:type="gramStart"/>
      <w:r w:rsidR="002E2F64" w:rsidRPr="006814FD">
        <w:rPr>
          <w:rFonts w:ascii="Times New Roman" w:hAnsi="Times New Roman" w:cs="Times New Roman"/>
          <w:sz w:val="24"/>
          <w:szCs w:val="24"/>
        </w:rPr>
        <w:t>onaylanan  Norm</w:t>
      </w:r>
      <w:proofErr w:type="gramEnd"/>
      <w:r w:rsidR="002E2F64" w:rsidRPr="006814FD">
        <w:rPr>
          <w:rFonts w:ascii="Times New Roman" w:hAnsi="Times New Roman" w:cs="Times New Roman"/>
          <w:sz w:val="24"/>
          <w:szCs w:val="24"/>
        </w:rPr>
        <w:t xml:space="preserve"> Kadro Tespit Çizelgelerine göre norm kadro fazlası durumunda bulunan öğretmenlerin tespiti</w:t>
      </w:r>
      <w:r w:rsidR="00472CBA" w:rsidRPr="00472CBA">
        <w:rPr>
          <w:rFonts w:ascii="Times New Roman" w:hAnsi="Times New Roman" w:cs="Times New Roman"/>
          <w:sz w:val="24"/>
          <w:szCs w:val="24"/>
        </w:rPr>
        <w:t xml:space="preserve"> </w:t>
      </w:r>
      <w:r w:rsidR="00472CBA" w:rsidRPr="006814FD">
        <w:rPr>
          <w:rFonts w:ascii="Times New Roman" w:hAnsi="Times New Roman" w:cs="Times New Roman"/>
          <w:sz w:val="24"/>
          <w:szCs w:val="24"/>
        </w:rPr>
        <w:t>işlemi eğitim kurumu müdürlüklerince ve ilçe milli eğitim müdürlüklerince</w:t>
      </w:r>
      <w:r w:rsidR="00472CBA">
        <w:rPr>
          <w:rFonts w:ascii="Times New Roman" w:hAnsi="Times New Roman" w:cs="Times New Roman"/>
          <w:sz w:val="24"/>
          <w:szCs w:val="24"/>
        </w:rPr>
        <w:t xml:space="preserve"> yapılacak, </w:t>
      </w:r>
      <w:r w:rsidR="002E2F64" w:rsidRPr="006814FD">
        <w:rPr>
          <w:rFonts w:ascii="Times New Roman" w:hAnsi="Times New Roman" w:cs="Times New Roman"/>
          <w:sz w:val="24"/>
          <w:szCs w:val="24"/>
        </w:rPr>
        <w:t>bu öğretmenlere norm kadro fazlası oldukları ve başvurularının alınarak atamalarının yapılacağı hususundaki gerekli tebligat işlemi  eğitim kurumu müdürlüklerince sağlanacak olup; sorumluluk eğitim kurumu müdürlükleri ile ilçe milli eğitim müdürlüklerinde olacaktır.</w:t>
      </w:r>
    </w:p>
    <w:p w14:paraId="14791A58" w14:textId="5B4BB425" w:rsidR="00846B4E" w:rsidRPr="006814FD" w:rsidRDefault="00846B4E" w:rsidP="00442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sz w:val="24"/>
          <w:szCs w:val="24"/>
        </w:rPr>
        <w:t xml:space="preserve"> </w:t>
      </w:r>
      <w:r w:rsidR="006814FD" w:rsidRPr="006814FD">
        <w:rPr>
          <w:rFonts w:ascii="Times New Roman" w:hAnsi="Times New Roman" w:cs="Times New Roman"/>
          <w:sz w:val="24"/>
          <w:szCs w:val="24"/>
        </w:rPr>
        <w:t>Öğretmenler, norm kadro fazlası yer değişikliği başvurularında en çok 25 eğitim kurumunu tercih edebileceklerdir.</w:t>
      </w:r>
    </w:p>
    <w:p w14:paraId="04F4627C" w14:textId="44FF510E" w:rsidR="00846B4E" w:rsidRPr="006814FD" w:rsidRDefault="00846B4E" w:rsidP="006814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814FD">
        <w:rPr>
          <w:rFonts w:ascii="Times New Roman" w:hAnsi="Times New Roman" w:cs="Times New Roman"/>
          <w:b/>
          <w:sz w:val="24"/>
          <w:szCs w:val="24"/>
        </w:rPr>
        <w:tab/>
        <w:t>I. Aşama:</w:t>
      </w:r>
      <w:r w:rsidRPr="006814FD">
        <w:rPr>
          <w:rFonts w:ascii="Times New Roman" w:hAnsi="Times New Roman" w:cs="Times New Roman"/>
          <w:sz w:val="24"/>
          <w:szCs w:val="24"/>
        </w:rPr>
        <w:t xml:space="preserve"> İhtiyaç </w:t>
      </w:r>
      <w:r w:rsidR="005570E9">
        <w:rPr>
          <w:rFonts w:ascii="Times New Roman" w:hAnsi="Times New Roman" w:cs="Times New Roman"/>
          <w:sz w:val="24"/>
          <w:szCs w:val="24"/>
        </w:rPr>
        <w:t xml:space="preserve">ve norm kadro </w:t>
      </w:r>
      <w:r w:rsidRPr="006814FD">
        <w:rPr>
          <w:rFonts w:ascii="Times New Roman" w:hAnsi="Times New Roman" w:cs="Times New Roman"/>
          <w:sz w:val="24"/>
          <w:szCs w:val="24"/>
        </w:rPr>
        <w:t xml:space="preserve">fazlası </w:t>
      </w:r>
      <w:r w:rsidR="001B099F">
        <w:rPr>
          <w:rFonts w:ascii="Times New Roman" w:hAnsi="Times New Roman" w:cs="Times New Roman"/>
          <w:sz w:val="24"/>
          <w:szCs w:val="24"/>
        </w:rPr>
        <w:t>sözleşmeli</w:t>
      </w:r>
      <w:r w:rsidRPr="006814FD">
        <w:rPr>
          <w:rFonts w:ascii="Times New Roman" w:hAnsi="Times New Roman" w:cs="Times New Roman"/>
          <w:sz w:val="24"/>
          <w:szCs w:val="24"/>
        </w:rPr>
        <w:t xml:space="preserve"> öğretmenler ekte gönderilen başvuru formu ile sadece görevli oldukları ilçe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6814FD">
        <w:rPr>
          <w:rFonts w:ascii="Times New Roman" w:hAnsi="Times New Roman" w:cs="Times New Roman"/>
          <w:sz w:val="24"/>
          <w:szCs w:val="24"/>
        </w:rPr>
        <w:t xml:space="preserve">içinde alanlarında münhal bulunan </w:t>
      </w:r>
      <w:r w:rsidRPr="006814FD">
        <w:rPr>
          <w:rFonts w:ascii="Times New Roman" w:hAnsi="Times New Roman" w:cs="Times New Roman"/>
          <w:sz w:val="24"/>
          <w:szCs w:val="24"/>
        </w:rPr>
        <w:t>eğitim kurumları</w:t>
      </w:r>
      <w:r w:rsidR="002E55E4">
        <w:rPr>
          <w:rFonts w:ascii="Times New Roman" w:hAnsi="Times New Roman" w:cs="Times New Roman"/>
          <w:sz w:val="24"/>
          <w:szCs w:val="24"/>
        </w:rPr>
        <w:t>nı</w:t>
      </w:r>
      <w:r w:rsidRPr="006814FD">
        <w:rPr>
          <w:rFonts w:ascii="Times New Roman" w:hAnsi="Times New Roman" w:cs="Times New Roman"/>
          <w:sz w:val="24"/>
          <w:szCs w:val="24"/>
        </w:rPr>
        <w:t xml:space="preserve"> tercih ed</w:t>
      </w:r>
      <w:r w:rsidR="002E55E4">
        <w:rPr>
          <w:rFonts w:ascii="Times New Roman" w:hAnsi="Times New Roman" w:cs="Times New Roman"/>
          <w:sz w:val="24"/>
          <w:szCs w:val="24"/>
        </w:rPr>
        <w:t>eceklerdir.</w:t>
      </w:r>
    </w:p>
    <w:p w14:paraId="2E72F196" w14:textId="07644EB1" w:rsidR="00846B4E" w:rsidRDefault="00846B4E" w:rsidP="006814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814FD">
        <w:rPr>
          <w:rFonts w:ascii="Times New Roman" w:hAnsi="Times New Roman" w:cs="Times New Roman"/>
          <w:b/>
          <w:sz w:val="24"/>
          <w:szCs w:val="24"/>
        </w:rPr>
        <w:tab/>
        <w:t xml:space="preserve">II. Aşama: </w:t>
      </w:r>
      <w:r w:rsidRPr="006814FD">
        <w:rPr>
          <w:rFonts w:ascii="Times New Roman" w:hAnsi="Times New Roman" w:cs="Times New Roman"/>
          <w:sz w:val="24"/>
          <w:szCs w:val="24"/>
        </w:rPr>
        <w:t xml:space="preserve">Birinci aşamada </w:t>
      </w:r>
      <w:proofErr w:type="gramStart"/>
      <w:r w:rsidR="002E55E4">
        <w:rPr>
          <w:rFonts w:ascii="Times New Roman" w:hAnsi="Times New Roman" w:cs="Times New Roman"/>
          <w:sz w:val="24"/>
          <w:szCs w:val="24"/>
        </w:rPr>
        <w:t xml:space="preserve">atanamayanlar </w:t>
      </w:r>
      <w:r w:rsidRPr="006814FD">
        <w:rPr>
          <w:rFonts w:ascii="Times New Roman" w:hAnsi="Times New Roman" w:cs="Times New Roman"/>
          <w:sz w:val="24"/>
          <w:szCs w:val="24"/>
        </w:rPr>
        <w:t xml:space="preserve"> </w:t>
      </w:r>
      <w:r w:rsidR="002E55E4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2E55E4">
        <w:rPr>
          <w:rFonts w:ascii="Times New Roman" w:hAnsi="Times New Roman" w:cs="Times New Roman"/>
          <w:sz w:val="24"/>
          <w:szCs w:val="24"/>
        </w:rPr>
        <w:t xml:space="preserve"> başvuruda bulunmayan/bulunamayan </w:t>
      </w:r>
      <w:r w:rsidR="005570E9" w:rsidRPr="006814FD">
        <w:rPr>
          <w:rFonts w:ascii="Times New Roman" w:hAnsi="Times New Roman" w:cs="Times New Roman"/>
          <w:sz w:val="24"/>
          <w:szCs w:val="24"/>
        </w:rPr>
        <w:t xml:space="preserve">İhtiyaç </w:t>
      </w:r>
      <w:r w:rsidR="005570E9">
        <w:rPr>
          <w:rFonts w:ascii="Times New Roman" w:hAnsi="Times New Roman" w:cs="Times New Roman"/>
          <w:sz w:val="24"/>
          <w:szCs w:val="24"/>
        </w:rPr>
        <w:t xml:space="preserve">ve norm kadro </w:t>
      </w:r>
      <w:r w:rsidR="005570E9" w:rsidRPr="006814FD">
        <w:rPr>
          <w:rFonts w:ascii="Times New Roman" w:hAnsi="Times New Roman" w:cs="Times New Roman"/>
          <w:sz w:val="24"/>
          <w:szCs w:val="24"/>
        </w:rPr>
        <w:t>fazlası</w:t>
      </w:r>
      <w:r w:rsidR="005570E9">
        <w:rPr>
          <w:rFonts w:ascii="Times New Roman" w:hAnsi="Times New Roman" w:cs="Times New Roman"/>
          <w:sz w:val="24"/>
          <w:szCs w:val="24"/>
        </w:rPr>
        <w:t xml:space="preserve"> </w:t>
      </w:r>
      <w:r w:rsidR="002E55E4">
        <w:rPr>
          <w:rFonts w:ascii="Times New Roman" w:hAnsi="Times New Roman" w:cs="Times New Roman"/>
          <w:sz w:val="24"/>
          <w:szCs w:val="24"/>
        </w:rPr>
        <w:t>sözleşmeli</w:t>
      </w:r>
      <w:r w:rsidR="002E55E4" w:rsidRPr="006814FD">
        <w:rPr>
          <w:rFonts w:ascii="Times New Roman" w:hAnsi="Times New Roman" w:cs="Times New Roman"/>
          <w:sz w:val="24"/>
          <w:szCs w:val="24"/>
        </w:rPr>
        <w:t xml:space="preserve"> öğretmenler</w:t>
      </w:r>
      <w:r w:rsidRPr="006814FD">
        <w:rPr>
          <w:rFonts w:ascii="Times New Roman" w:hAnsi="Times New Roman" w:cs="Times New Roman"/>
          <w:sz w:val="24"/>
          <w:szCs w:val="24"/>
        </w:rPr>
        <w:t xml:space="preserve"> il içinde alanlarında münhal bulunan eğitim kurumlarını tercih ede</w:t>
      </w:r>
      <w:r w:rsidR="002E55E4">
        <w:rPr>
          <w:rFonts w:ascii="Times New Roman" w:hAnsi="Times New Roman" w:cs="Times New Roman"/>
          <w:sz w:val="24"/>
          <w:szCs w:val="24"/>
        </w:rPr>
        <w:t>ceklerdir.</w:t>
      </w:r>
    </w:p>
    <w:p w14:paraId="2E2B7E8B" w14:textId="44A41F27" w:rsidR="00C603EA" w:rsidRPr="00B278DD" w:rsidRDefault="00C603EA" w:rsidP="006814F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8DD">
        <w:rPr>
          <w:rFonts w:ascii="Times New Roman" w:hAnsi="Times New Roman" w:cs="Times New Roman"/>
          <w:sz w:val="24"/>
          <w:szCs w:val="24"/>
        </w:rPr>
        <w:t xml:space="preserve">Atamalar, öğretmenlerin tercihleri doğrultusunda atamaya esas sözlü </w:t>
      </w:r>
      <w:proofErr w:type="gramStart"/>
      <w:r w:rsidRPr="00B278DD">
        <w:rPr>
          <w:rFonts w:ascii="Times New Roman" w:hAnsi="Times New Roman" w:cs="Times New Roman"/>
          <w:sz w:val="24"/>
          <w:szCs w:val="24"/>
        </w:rPr>
        <w:t>sınav  puanı</w:t>
      </w:r>
      <w:proofErr w:type="gramEnd"/>
      <w:r w:rsidRPr="00B278DD">
        <w:rPr>
          <w:rFonts w:ascii="Times New Roman" w:hAnsi="Times New Roman" w:cs="Times New Roman"/>
          <w:sz w:val="24"/>
          <w:szCs w:val="24"/>
        </w:rPr>
        <w:t xml:space="preserve"> üstünlüğüne göre yapılacaktır. Sözlü sınav puanının eşit olması halinde KPSS </w:t>
      </w:r>
      <w:proofErr w:type="gramStart"/>
      <w:r w:rsidRPr="00B278DD">
        <w:rPr>
          <w:rFonts w:ascii="Times New Roman" w:hAnsi="Times New Roman" w:cs="Times New Roman"/>
          <w:sz w:val="24"/>
          <w:szCs w:val="24"/>
        </w:rPr>
        <w:t>puan  üstünlüğüne</w:t>
      </w:r>
      <w:proofErr w:type="gramEnd"/>
      <w:r w:rsidRPr="00B278DD">
        <w:rPr>
          <w:rFonts w:ascii="Times New Roman" w:hAnsi="Times New Roman" w:cs="Times New Roman"/>
          <w:sz w:val="24"/>
          <w:szCs w:val="24"/>
        </w:rPr>
        <w:t xml:space="preserve"> bakılacak, eşitlik bozulmaz ise sözleşmeli öğretmenliğe daha önce başlayan öğretmene öncelik verilecektir. </w:t>
      </w:r>
    </w:p>
    <w:p w14:paraId="31D8E619" w14:textId="11246D74" w:rsidR="00472CBA" w:rsidRPr="00B278DD" w:rsidRDefault="004D0E99" w:rsidP="00C603E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Norm </w:t>
      </w:r>
      <w:proofErr w:type="gramStart"/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kadro  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azla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sı</w:t>
      </w:r>
      <w:proofErr w:type="gramEnd"/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sözleşmeli </w:t>
      </w:r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öğretmenlerden herhangi bir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eğitim </w:t>
      </w:r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kurum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una</w:t>
      </w:r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atanmak üzere başvuruda bulunmayanlar ile tercihlerine atanamayanların görev yerleri, il içinde 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Valiliğimizce </w:t>
      </w:r>
      <w:r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resen belirlen</w:t>
      </w:r>
      <w:r w:rsidR="00C603EA" w:rsidRPr="00B278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ecektir.</w:t>
      </w:r>
      <w:r w:rsidR="00472CBA" w:rsidRPr="00B278DD">
        <w:rPr>
          <w:rFonts w:ascii="Times New Roman" w:hAnsi="Times New Roman" w:cs="Times New Roman"/>
          <w:sz w:val="24"/>
          <w:szCs w:val="24"/>
        </w:rPr>
        <w:tab/>
      </w:r>
    </w:p>
    <w:p w14:paraId="0C7FD5FD" w14:textId="141FF077" w:rsidR="00846B4E" w:rsidRPr="006814FD" w:rsidRDefault="005570E9" w:rsidP="009E23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0E9">
        <w:rPr>
          <w:rFonts w:ascii="Times New Roman" w:hAnsi="Times New Roman" w:cs="Times New Roman"/>
          <w:sz w:val="24"/>
          <w:szCs w:val="24"/>
        </w:rPr>
        <w:t xml:space="preserve">Bu kapsamda gerçekleştirilecek atama işlemleri sonucunda norm kadro fazlası </w:t>
      </w:r>
      <w:r w:rsidR="001C17A2">
        <w:rPr>
          <w:rFonts w:ascii="Times New Roman" w:hAnsi="Times New Roman" w:cs="Times New Roman"/>
          <w:sz w:val="24"/>
          <w:szCs w:val="24"/>
        </w:rPr>
        <w:t xml:space="preserve">sözleşmeli </w:t>
      </w:r>
      <w:r w:rsidRPr="005570E9">
        <w:rPr>
          <w:rFonts w:ascii="Times New Roman" w:hAnsi="Times New Roman" w:cs="Times New Roman"/>
          <w:sz w:val="24"/>
          <w:szCs w:val="24"/>
        </w:rPr>
        <w:t xml:space="preserve">öğretmenlerden il içerisinde alanlarında atanabileceği bir eğitim </w:t>
      </w:r>
      <w:proofErr w:type="spellStart"/>
      <w:r w:rsidRPr="005570E9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5570E9">
        <w:rPr>
          <w:rFonts w:ascii="Times New Roman" w:hAnsi="Times New Roman" w:cs="Times New Roman"/>
          <w:sz w:val="24"/>
          <w:szCs w:val="24"/>
        </w:rPr>
        <w:t xml:space="preserve"> kurumu bulunmayan öğretmenlerin </w:t>
      </w:r>
      <w:r w:rsidR="001C17A2">
        <w:rPr>
          <w:rFonts w:ascii="Times New Roman" w:hAnsi="Times New Roman" w:cs="Times New Roman"/>
          <w:sz w:val="24"/>
          <w:szCs w:val="24"/>
        </w:rPr>
        <w:t xml:space="preserve">il dışı </w:t>
      </w:r>
      <w:r w:rsidRPr="005570E9">
        <w:rPr>
          <w:rFonts w:ascii="Times New Roman" w:hAnsi="Times New Roman" w:cs="Times New Roman"/>
          <w:sz w:val="24"/>
          <w:szCs w:val="24"/>
        </w:rPr>
        <w:t>tercihleri alınarak Bakanlığımıza bildirilecektir.</w:t>
      </w:r>
      <w:r w:rsidR="00846B4E" w:rsidRPr="006814FD">
        <w:rPr>
          <w:rFonts w:ascii="Times New Roman" w:hAnsi="Times New Roman" w:cs="Times New Roman"/>
          <w:sz w:val="24"/>
          <w:szCs w:val="24"/>
        </w:rPr>
        <w:tab/>
      </w:r>
      <w:r w:rsidR="009E2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54F8D" w14:textId="3DEB94D1" w:rsidR="009E23D1" w:rsidRPr="00DC4A25" w:rsidRDefault="009E23D1" w:rsidP="009E23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C4A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A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4A25">
        <w:rPr>
          <w:rFonts w:ascii="Times New Roman" w:hAnsi="Times New Roman" w:cs="Times New Roman"/>
          <w:sz w:val="24"/>
          <w:szCs w:val="24"/>
        </w:rPr>
        <w:t xml:space="preserve">Doğum ve askerlik sebebiyle hizmet sözleşmesi feshedilen </w:t>
      </w:r>
      <w:r w:rsidR="00496909">
        <w:rPr>
          <w:rFonts w:ascii="Times New Roman" w:hAnsi="Times New Roman" w:cs="Times New Roman"/>
          <w:sz w:val="24"/>
          <w:szCs w:val="24"/>
        </w:rPr>
        <w:t xml:space="preserve">norm kadro </w:t>
      </w:r>
      <w:r w:rsidRPr="00DC4A25">
        <w:rPr>
          <w:rFonts w:ascii="Times New Roman" w:hAnsi="Times New Roman" w:cs="Times New Roman"/>
          <w:sz w:val="24"/>
          <w:szCs w:val="24"/>
        </w:rPr>
        <w:t xml:space="preserve">fazlası sözleşmeli öğretmenlerden </w:t>
      </w:r>
      <w:r w:rsidRPr="00DC4A2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C4A25">
        <w:rPr>
          <w:rFonts w:ascii="Times New Roman" w:hAnsi="Times New Roman" w:cs="Times New Roman"/>
          <w:b/>
          <w:sz w:val="24"/>
          <w:szCs w:val="24"/>
        </w:rPr>
        <w:t>/02/202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4A25">
        <w:rPr>
          <w:rFonts w:ascii="Times New Roman" w:hAnsi="Times New Roman" w:cs="Times New Roman"/>
          <w:sz w:val="24"/>
          <w:szCs w:val="24"/>
        </w:rPr>
        <w:t xml:space="preserve"> tarihine kadar yeniden istihdam edilmek üzere yazılı talepte bulunanlar başvuru yapabileceklerdir.</w:t>
      </w:r>
    </w:p>
    <w:p w14:paraId="48B7E2DA" w14:textId="3EA2466E" w:rsidR="004E503A" w:rsidRPr="006814FD" w:rsidRDefault="00442BCA" w:rsidP="0068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sz w:val="24"/>
          <w:szCs w:val="24"/>
        </w:rPr>
        <w:lastRenderedPageBreak/>
        <w:t xml:space="preserve">Halen özel program ve proje uygulayan eğitim kurumlarında görev yapan </w:t>
      </w:r>
      <w:r w:rsidR="00496909">
        <w:rPr>
          <w:rFonts w:ascii="Times New Roman" w:hAnsi="Times New Roman" w:cs="Times New Roman"/>
          <w:sz w:val="24"/>
          <w:szCs w:val="24"/>
        </w:rPr>
        <w:t xml:space="preserve">sözleşmeli </w:t>
      </w:r>
      <w:r w:rsidRPr="006814FD">
        <w:rPr>
          <w:rFonts w:ascii="Times New Roman" w:hAnsi="Times New Roman" w:cs="Times New Roman"/>
          <w:sz w:val="24"/>
          <w:szCs w:val="24"/>
        </w:rPr>
        <w:t xml:space="preserve">öğretmenlerden norm kadro fazlası durumunda olan öğretmenler de </w:t>
      </w:r>
      <w:r>
        <w:rPr>
          <w:rFonts w:ascii="Times New Roman" w:hAnsi="Times New Roman" w:cs="Times New Roman"/>
          <w:sz w:val="24"/>
          <w:szCs w:val="24"/>
        </w:rPr>
        <w:t>bu duyuru doğrultusunda başvuruda bulun</w:t>
      </w:r>
      <w:r w:rsidR="00496909">
        <w:rPr>
          <w:rFonts w:ascii="Times New Roman" w:hAnsi="Times New Roman" w:cs="Times New Roman"/>
          <w:sz w:val="24"/>
          <w:szCs w:val="24"/>
        </w:rPr>
        <w:t>acaktır.</w:t>
      </w:r>
      <w:r w:rsidR="008910BE" w:rsidRPr="006814FD">
        <w:rPr>
          <w:rFonts w:ascii="Times New Roman" w:hAnsi="Times New Roman" w:cs="Times New Roman"/>
          <w:sz w:val="24"/>
          <w:szCs w:val="24"/>
        </w:rPr>
        <w:tab/>
      </w:r>
      <w:r w:rsidR="00B94832" w:rsidRPr="006814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7B22DD" w14:textId="77777777" w:rsidR="00083CCE" w:rsidRDefault="00B94832" w:rsidP="00083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sz w:val="24"/>
          <w:szCs w:val="24"/>
        </w:rPr>
        <w:t xml:space="preserve"> </w:t>
      </w:r>
      <w:r w:rsidR="000E7790" w:rsidRPr="006814FD">
        <w:rPr>
          <w:rFonts w:ascii="Times New Roman" w:hAnsi="Times New Roman" w:cs="Times New Roman"/>
          <w:sz w:val="24"/>
          <w:szCs w:val="24"/>
        </w:rPr>
        <w:tab/>
      </w:r>
      <w:r w:rsidR="00083CCE" w:rsidRPr="00237ED9">
        <w:rPr>
          <w:rFonts w:ascii="Times New Roman" w:hAnsi="Times New Roman" w:cs="Times New Roman"/>
          <w:sz w:val="24"/>
          <w:szCs w:val="24"/>
        </w:rPr>
        <w:t>Bilişim Teknolojileri alan öğretmenlerinden “Bilgisayar ve Öğretim Teknolojileri Öğretmenliği”, “Matematik-Bilgisayar Bölümü”, “İstatistik ve Bilgisayar Bilimleri”, “Bilgisayar Teknolojisi Bölümü/Bilgisayar Teknolojisi ve Bilişim Sistemleri Bölümü”, “Bilgi Teknolojileri” ve “Yönetim Bilişim Sistemleri” mezunları, meslekî ve teknik ortaöğretim kurumlarını tercih edemeyeceklerdir.</w:t>
      </w:r>
      <w:r w:rsidR="00083CCE" w:rsidRPr="006814FD">
        <w:rPr>
          <w:rFonts w:ascii="Times New Roman" w:hAnsi="Times New Roman" w:cs="Times New Roman"/>
          <w:sz w:val="24"/>
          <w:szCs w:val="24"/>
        </w:rPr>
        <w:tab/>
      </w:r>
      <w:r w:rsidR="00083CCE">
        <w:rPr>
          <w:rFonts w:ascii="Times New Roman" w:hAnsi="Times New Roman" w:cs="Times New Roman"/>
          <w:sz w:val="24"/>
          <w:szCs w:val="24"/>
        </w:rPr>
        <w:t>.</w:t>
      </w:r>
    </w:p>
    <w:p w14:paraId="6EF56C0C" w14:textId="77777777" w:rsidR="00083CCE" w:rsidRPr="006814FD" w:rsidRDefault="00083CCE" w:rsidP="00083C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814FD">
        <w:rPr>
          <w:rFonts w:ascii="Times New Roman" w:hAnsi="Times New Roman" w:cs="Times New Roman"/>
          <w:sz w:val="24"/>
          <w:szCs w:val="24"/>
        </w:rPr>
        <w:t xml:space="preserve">ağlık durumu hariç olmak üzere, haklarında yapılan adli ve idari soruşturma sonucunda görev yerleri; il içinde değiştirilenler daha önce görev yaptıkları ilçeye, ilçe içinde değiştirilenler ise daha önce görev yaptıkları eğitim kurumuna aradan üç yıl geçmeden atanma isteğinde bulunamayacaktır. </w:t>
      </w:r>
    </w:p>
    <w:p w14:paraId="583EFA8D" w14:textId="4F8482BE" w:rsidR="00083CCE" w:rsidRPr="006814FD" w:rsidRDefault="00496909" w:rsidP="00083CC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ve n</w:t>
      </w:r>
      <w:r w:rsidR="00083CCE" w:rsidRPr="006814FD">
        <w:rPr>
          <w:rFonts w:ascii="Times New Roman" w:hAnsi="Times New Roman" w:cs="Times New Roman"/>
          <w:sz w:val="24"/>
          <w:szCs w:val="24"/>
        </w:rPr>
        <w:t>orm kadro fazlası yer değiştirme kapsamında görev yeri değiştirilen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083CCE" w:rsidRPr="006814FD">
        <w:rPr>
          <w:rFonts w:ascii="Times New Roman" w:hAnsi="Times New Roman" w:cs="Times New Roman"/>
          <w:sz w:val="24"/>
          <w:szCs w:val="24"/>
        </w:rPr>
        <w:t xml:space="preserve"> öğretmenlerin</w:t>
      </w:r>
      <w:proofErr w:type="gramEnd"/>
      <w:r w:rsidR="00083CCE" w:rsidRPr="006814FD">
        <w:rPr>
          <w:rFonts w:ascii="Times New Roman" w:hAnsi="Times New Roman" w:cs="Times New Roman"/>
          <w:sz w:val="24"/>
          <w:szCs w:val="24"/>
        </w:rPr>
        <w:t xml:space="preserve"> yer değiştirme işlemleri iptal edilmeyecektir. </w:t>
      </w:r>
    </w:p>
    <w:p w14:paraId="031EC62C" w14:textId="54F2C535" w:rsidR="00083CCE" w:rsidRPr="006814FD" w:rsidRDefault="00083CCE" w:rsidP="00083C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sz w:val="24"/>
          <w:szCs w:val="24"/>
        </w:rPr>
        <w:t xml:space="preserve"> Diğer eğitim kurumlarında geçici görevlendirilen </w:t>
      </w:r>
      <w:r w:rsidR="00496909">
        <w:rPr>
          <w:rFonts w:ascii="Times New Roman" w:hAnsi="Times New Roman" w:cs="Times New Roman"/>
          <w:sz w:val="24"/>
          <w:szCs w:val="24"/>
        </w:rPr>
        <w:t xml:space="preserve">norm kadro </w:t>
      </w:r>
      <w:r w:rsidRPr="006814FD">
        <w:rPr>
          <w:rFonts w:ascii="Times New Roman" w:hAnsi="Times New Roman" w:cs="Times New Roman"/>
          <w:sz w:val="24"/>
          <w:szCs w:val="24"/>
        </w:rPr>
        <w:t xml:space="preserve">fazlası </w:t>
      </w:r>
      <w:r>
        <w:rPr>
          <w:rFonts w:ascii="Times New Roman" w:hAnsi="Times New Roman" w:cs="Times New Roman"/>
          <w:sz w:val="24"/>
          <w:szCs w:val="24"/>
        </w:rPr>
        <w:t xml:space="preserve">sözleşmeli </w:t>
      </w:r>
      <w:r w:rsidRPr="006814FD">
        <w:rPr>
          <w:rFonts w:ascii="Times New Roman" w:hAnsi="Times New Roman" w:cs="Times New Roman"/>
          <w:sz w:val="24"/>
          <w:szCs w:val="24"/>
        </w:rPr>
        <w:t>öğretmenlerin başvuru ile ilgili iş ve işlemleri, tebliğ dahil, kadrosunun bulunduğu eğitim kurumu müdürlüğü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FD">
        <w:rPr>
          <w:rFonts w:ascii="Times New Roman" w:hAnsi="Times New Roman" w:cs="Times New Roman"/>
          <w:sz w:val="24"/>
          <w:szCs w:val="24"/>
        </w:rPr>
        <w:t>yürütülecektir.</w:t>
      </w:r>
    </w:p>
    <w:p w14:paraId="4EA53C62" w14:textId="77777777" w:rsidR="00083CCE" w:rsidRPr="00556CAB" w:rsidRDefault="00083CCE" w:rsidP="00083CC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4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14FD">
        <w:rPr>
          <w:rFonts w:ascii="Times New Roman" w:hAnsi="Times New Roman" w:cs="Times New Roman"/>
          <w:b/>
          <w:sz w:val="24"/>
          <w:szCs w:val="24"/>
        </w:rPr>
        <w:tab/>
      </w:r>
      <w:r w:rsidRPr="006814FD">
        <w:rPr>
          <w:rFonts w:ascii="Times New Roman" w:hAnsi="Times New Roman" w:cs="Times New Roman"/>
          <w:sz w:val="24"/>
          <w:szCs w:val="24"/>
        </w:rPr>
        <w:t>Münhal ilân edilen eğitim kurumlarına takvim süreci içerisinde yargı kararı, soruşturma, atama iptali, Bakanlık ve Valilik ataması vb. nedenlerle atama yapılması durumda eğitim kurumlarına atama yapılmayacaktır.</w:t>
      </w:r>
    </w:p>
    <w:p w14:paraId="340A5080" w14:textId="77777777" w:rsidR="00083CCE" w:rsidRPr="006814FD" w:rsidRDefault="00083CCE" w:rsidP="00083C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14FD">
        <w:rPr>
          <w:rFonts w:ascii="Times New Roman" w:hAnsi="Times New Roman" w:cs="Times New Roman"/>
          <w:b/>
          <w:sz w:val="24"/>
          <w:szCs w:val="24"/>
        </w:rPr>
        <w:tab/>
      </w:r>
      <w:r w:rsidRPr="006814FD">
        <w:rPr>
          <w:rFonts w:ascii="Times New Roman" w:hAnsi="Times New Roman" w:cs="Times New Roman"/>
          <w:sz w:val="24"/>
          <w:szCs w:val="24"/>
        </w:rPr>
        <w:t xml:space="preserve">Gerekli şartları taşımadan yapılan, asılsız, gerçeğe aykırı, yanlış bilgi ve belgeyle yapılan, süresi içinde usulüne uygun yapılmayan, alanına uygun olmayan kurum tercihi ile yapılan başvurular geçersiz sayılacak; geçersiz başvurulara dayalı </w:t>
      </w:r>
      <w:r>
        <w:rPr>
          <w:rFonts w:ascii="Times New Roman" w:hAnsi="Times New Roman" w:cs="Times New Roman"/>
          <w:sz w:val="24"/>
          <w:szCs w:val="24"/>
        </w:rPr>
        <w:t xml:space="preserve">yapılan </w:t>
      </w:r>
      <w:r w:rsidRPr="006814FD">
        <w:rPr>
          <w:rFonts w:ascii="Times New Roman" w:hAnsi="Times New Roman" w:cs="Times New Roman"/>
          <w:sz w:val="24"/>
          <w:szCs w:val="24"/>
        </w:rPr>
        <w:t xml:space="preserve">yer değiştirmeler iptal edilecektir. </w:t>
      </w:r>
    </w:p>
    <w:p w14:paraId="0ABF0144" w14:textId="68308EE0" w:rsidR="00083CCE" w:rsidRPr="00F763B2" w:rsidRDefault="00083CCE" w:rsidP="0008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3B2">
        <w:rPr>
          <w:rFonts w:ascii="Times New Roman" w:hAnsi="Times New Roman" w:cs="Times New Roman"/>
          <w:color w:val="000000"/>
          <w:sz w:val="24"/>
          <w:szCs w:val="24"/>
        </w:rPr>
        <w:t>Başvuru ve atama süresi içerisinde Bakanlığımızca herhangi bir atama veya yer değiştirme takvimi yayı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63B2">
        <w:rPr>
          <w:rFonts w:ascii="Times New Roman" w:hAnsi="Times New Roman" w:cs="Times New Roman"/>
          <w:color w:val="000000"/>
          <w:sz w:val="24"/>
          <w:szCs w:val="24"/>
        </w:rPr>
        <w:t>lanması ya da duyuruyu etkileyecek mevzuat değişikliği olması halinde başvuru ve atama işlemleri Valiliğimizce ertelenebilecek ya da tamamen iptal edilebilecek</w:t>
      </w:r>
      <w:r w:rsidR="009F450C">
        <w:rPr>
          <w:rFonts w:ascii="Times New Roman" w:hAnsi="Times New Roman" w:cs="Times New Roman"/>
          <w:color w:val="000000"/>
          <w:sz w:val="24"/>
          <w:szCs w:val="24"/>
        </w:rPr>
        <w:t>tir.</w:t>
      </w:r>
    </w:p>
    <w:p w14:paraId="5CA03B1C" w14:textId="30A939B2" w:rsidR="00083CCE" w:rsidRPr="006814FD" w:rsidRDefault="00083CCE" w:rsidP="00083C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14FD">
        <w:rPr>
          <w:rFonts w:ascii="Times New Roman" w:hAnsi="Times New Roman" w:cs="Times New Roman"/>
          <w:sz w:val="24"/>
          <w:szCs w:val="24"/>
        </w:rPr>
        <w:t xml:space="preserve"> İhtiyaç ve norm kadro fazlası </w:t>
      </w:r>
      <w:r w:rsidR="009F450C">
        <w:rPr>
          <w:rFonts w:ascii="Times New Roman" w:hAnsi="Times New Roman" w:cs="Times New Roman"/>
          <w:sz w:val="24"/>
          <w:szCs w:val="24"/>
        </w:rPr>
        <w:t xml:space="preserve">sözleşmeli </w:t>
      </w:r>
      <w:r w:rsidRPr="006814FD">
        <w:rPr>
          <w:rFonts w:ascii="Times New Roman" w:hAnsi="Times New Roman" w:cs="Times New Roman"/>
          <w:sz w:val="24"/>
          <w:szCs w:val="24"/>
        </w:rPr>
        <w:t>öğretmenlerin yer değiştirme işlemlerindeki tereddütlerin giderilmesinde İl Milli Eğitim Müdürlüğü Öğretmen Atama birimiyle e-posta (</w:t>
      </w:r>
      <w:hyperlink r:id="rId6" w:history="1">
        <w:r w:rsidRPr="006814FD">
          <w:rPr>
            <w:rStyle w:val="Kpr"/>
            <w:rFonts w:ascii="Times New Roman" w:hAnsi="Times New Roman" w:cs="Times New Roman"/>
            <w:sz w:val="24"/>
            <w:szCs w:val="24"/>
          </w:rPr>
          <w:t>atama31@meb.gov.tr</w:t>
        </w:r>
      </w:hyperlink>
      <w:r w:rsidRPr="006814FD">
        <w:rPr>
          <w:rFonts w:ascii="Times New Roman" w:hAnsi="Times New Roman" w:cs="Times New Roman"/>
          <w:sz w:val="24"/>
          <w:szCs w:val="24"/>
        </w:rPr>
        <w:t>) veya telefon ile iletişim kurulacaktır.</w:t>
      </w:r>
      <w:r w:rsidRPr="006814F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A087DDD" w14:textId="77777777" w:rsidR="00083CCE" w:rsidRPr="004E503A" w:rsidRDefault="00083CCE" w:rsidP="0008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3B6B0" w14:textId="1962204C" w:rsidR="00B753AE" w:rsidRPr="004D3B5A" w:rsidRDefault="00797DF3" w:rsidP="00B753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50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D3B5A" w:rsidRPr="004E503A">
        <w:rPr>
          <w:rFonts w:ascii="Times New Roman" w:hAnsi="Times New Roman" w:cs="Times New Roman"/>
          <w:b/>
          <w:sz w:val="24"/>
          <w:szCs w:val="24"/>
        </w:rPr>
        <w:tab/>
      </w:r>
    </w:p>
    <w:p w14:paraId="596C2F56" w14:textId="5B19EFAC" w:rsidR="00061F16" w:rsidRPr="004D3B5A" w:rsidRDefault="00061F16" w:rsidP="00CB7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0EB0F" w14:textId="48B6C5DC" w:rsidR="0023745C" w:rsidRPr="004D3B5A" w:rsidRDefault="00B4448A" w:rsidP="00237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D275701" w14:textId="58279837" w:rsidR="0035150E" w:rsidRDefault="0035150E" w:rsidP="00351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75B23" w14:textId="6F40096E" w:rsidR="00A9429E" w:rsidRDefault="00A9429E" w:rsidP="00351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6B841" w14:textId="2AC74066" w:rsidR="00A9429E" w:rsidRDefault="00A9429E" w:rsidP="00351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E5808" w14:textId="1083EF9E" w:rsidR="00A9429E" w:rsidRDefault="00A9429E" w:rsidP="00351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C4988" w14:textId="10EDA4AD" w:rsidR="00A9429E" w:rsidRDefault="00A9429E" w:rsidP="00351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B8380" w14:textId="393B56E5" w:rsidR="006D131C" w:rsidRDefault="006D131C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16ECD" w14:textId="64847F9E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0C5BC" w14:textId="664EA85E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E0DA4" w14:textId="347E3135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295FE" w14:textId="77B12602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C1AC7" w14:textId="056C2E78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F73D5" w14:textId="774B7BBB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6AE78" w14:textId="37EFFD0C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B8BD4" w14:textId="77C00F04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D05D7" w14:textId="74A5C678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BE0BC" w14:textId="40A93894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C6D05" w14:textId="271F17D5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21700" w14:textId="729945EB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C505D" w14:textId="4243F3B3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8F3DE" w14:textId="5AE05D52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8EC2D" w14:textId="10396EF0" w:rsidR="00083CCE" w:rsidRDefault="00083CCE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55682" w14:textId="77777777" w:rsidR="00A15D4C" w:rsidRDefault="00A15D4C" w:rsidP="00A94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CFCD5" w14:textId="67768E4E" w:rsidR="00A15D4C" w:rsidRDefault="00A15D4C" w:rsidP="00A94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E4125" w14:textId="77777777" w:rsidR="00717C7C" w:rsidRDefault="00717C7C" w:rsidP="00A94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7CF82" w14:textId="77777777" w:rsidR="00A15D4C" w:rsidRDefault="00A15D4C" w:rsidP="00A94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429D2E" w14:textId="4DDC3771" w:rsidR="00A9429E" w:rsidRPr="00A9429E" w:rsidRDefault="00A9429E" w:rsidP="00A94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29E">
        <w:rPr>
          <w:rFonts w:ascii="Times New Roman" w:eastAsia="Calibri" w:hAnsi="Times New Roman" w:cs="Times New Roman"/>
          <w:b/>
          <w:sz w:val="24"/>
          <w:szCs w:val="24"/>
        </w:rPr>
        <w:t>YER DEĞİŞTİRME TAKVİMİ</w:t>
      </w:r>
    </w:p>
    <w:p w14:paraId="4994CE85" w14:textId="77777777" w:rsidR="00A9429E" w:rsidRPr="00A9429E" w:rsidRDefault="00A9429E" w:rsidP="00A9429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C391DD" w14:textId="77777777" w:rsidR="00A9429E" w:rsidRPr="00A9429E" w:rsidRDefault="00A9429E" w:rsidP="00A9429E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649"/>
      </w:tblGrid>
      <w:tr w:rsidR="00A9429E" w:rsidRPr="00A9429E" w14:paraId="11115C20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B6A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49EB6C5C" w14:textId="03E2F71E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İhtiyaç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9F4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ve</w:t>
            </w:r>
            <w:proofErr w:type="spellEnd"/>
            <w:r w:rsidR="009F4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Norm Kadro </w:t>
            </w:r>
            <w:proofErr w:type="spellStart"/>
            <w:proofErr w:type="gram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Fazlası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="001B0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Sözleşmeli</w:t>
            </w:r>
            <w:proofErr w:type="spellEnd"/>
            <w:proofErr w:type="gram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Öğretmenlerin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Atama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Duyurusu</w:t>
            </w:r>
            <w:proofErr w:type="spellEnd"/>
          </w:p>
          <w:p w14:paraId="67A8F0DE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09E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2E083CA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A2C8F8E" w14:textId="4A1DB252" w:rsidR="00A9429E" w:rsidRPr="00A9429E" w:rsidRDefault="00083CC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07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1A8C3D1E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9429E" w:rsidRPr="00A9429E" w14:paraId="1A2C0D84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240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684B4E27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Aşama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İlçe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içi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Tercih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İşlemleri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681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698BF1C3" w14:textId="46613E12" w:rsidR="00A9429E" w:rsidRPr="00A9429E" w:rsidRDefault="00686168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07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38C6A9F2" w14:textId="6A950299" w:rsidR="00A9429E" w:rsidRPr="00A9429E" w:rsidRDefault="00D633B2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08</w:t>
            </w:r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3872762A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9429E" w:rsidRPr="00A9429E" w14:paraId="638409C4" w14:textId="77777777" w:rsidTr="00F97A45">
        <w:trPr>
          <w:trHeight w:val="6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5C8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D8EEF4F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Başvuru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Belgelerinin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Müdürlüğümüze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Teslimi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F46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1476D567" w14:textId="29B5ECDA" w:rsidR="00A9429E" w:rsidRPr="00A9429E" w:rsidRDefault="00D633B2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08</w:t>
            </w:r>
            <w:r w:rsidR="00686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 Mesai </w:t>
            </w:r>
            <w:proofErr w:type="spellStart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Bitimi</w:t>
            </w:r>
            <w:proofErr w:type="spellEnd"/>
          </w:p>
          <w:p w14:paraId="2DE58325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58E4FB28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9429E" w:rsidRPr="00A9429E" w14:paraId="06EF48B4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50B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159DB5F8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1.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Aşama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Başvurularının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Değerlendirilmesi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ve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Yer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Değiştirme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Sonuçlarının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Açıklanması</w:t>
            </w:r>
            <w:proofErr w:type="spellEnd"/>
          </w:p>
          <w:p w14:paraId="5E5A9EF1" w14:textId="77777777" w:rsidR="00A9429E" w:rsidRPr="00A9429E" w:rsidRDefault="00A9429E" w:rsidP="00A9429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810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225AE8F6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14A7F578" w14:textId="5BBBD23B" w:rsidR="00A9429E" w:rsidRPr="00A9429E" w:rsidRDefault="00686168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="00D63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0A80B6BE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9429E" w:rsidRPr="00A9429E" w14:paraId="7A169F36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547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09C9E00" w14:textId="360C3B30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Aşama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(</w:t>
            </w:r>
            <w:r w:rsidR="00686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İl </w:t>
            </w:r>
            <w:proofErr w:type="spellStart"/>
            <w:r w:rsidR="00686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İçi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Tercih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İşlemleri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B3D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1957059" w14:textId="5C7349A6" w:rsidR="00A9429E" w:rsidRPr="00A9429E" w:rsidRDefault="00686168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="00E36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5D03A7C0" w14:textId="3C19DC9F" w:rsidR="00A9429E" w:rsidRPr="00A9429E" w:rsidRDefault="00686168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="00E36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70474B0A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9429E" w:rsidRPr="00A9429E" w14:paraId="2B19E43D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010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442EB2FC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Başvuru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Belgelerinin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Müdürlüğümüze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Teslimi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14:paraId="4E9539F9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9C9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555EA62D" w14:textId="555FD4CC" w:rsidR="00A9429E" w:rsidRPr="00A9429E" w:rsidRDefault="00686168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="00E36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proofErr w:type="gram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 Mesai </w:t>
            </w:r>
            <w:proofErr w:type="spellStart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Bitimi</w:t>
            </w:r>
            <w:proofErr w:type="spellEnd"/>
          </w:p>
        </w:tc>
      </w:tr>
      <w:tr w:rsidR="00A9429E" w:rsidRPr="00A9429E" w14:paraId="40CDB1DE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479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46C4F767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Aşama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Başvurularının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Değerlendirilmesi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ve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Yer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Değiştirme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Sonuçlarının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Açıklanması</w:t>
            </w:r>
            <w:proofErr w:type="spellEnd"/>
          </w:p>
          <w:p w14:paraId="0D541545" w14:textId="77777777" w:rsidR="00A9429E" w:rsidRPr="00A9429E" w:rsidRDefault="00A9429E" w:rsidP="00A942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C4A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139E83E1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4335FEEB" w14:textId="607DA4BB" w:rsidR="00A9429E" w:rsidRPr="00A9429E" w:rsidRDefault="00D633B2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  <w:r w:rsidR="00E36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  <w:r w:rsidR="00686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83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Aralık</w:t>
            </w:r>
            <w:proofErr w:type="spellEnd"/>
            <w:r w:rsidR="00A9429E"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2023</w:t>
            </w:r>
          </w:p>
          <w:p w14:paraId="09814F59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9429E" w:rsidRPr="00A9429E" w14:paraId="16B91C21" w14:textId="77777777" w:rsidTr="00F97A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5C1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210B3A5E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Görevden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Ayrılma-Başlama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İşlemleri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      </w:t>
            </w:r>
          </w:p>
          <w:p w14:paraId="46CAE60A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8D1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BDB9C4E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Yarıyıl</w:t>
            </w:r>
            <w:proofErr w:type="spellEnd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942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Tatili</w:t>
            </w:r>
            <w:proofErr w:type="spellEnd"/>
          </w:p>
          <w:p w14:paraId="030811EA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67A3EC9C" w14:textId="77777777" w:rsidR="00A9429E" w:rsidRPr="00A9429E" w:rsidRDefault="00A9429E" w:rsidP="00A94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25BACAFB" w14:textId="6A751A78" w:rsidR="009C15FD" w:rsidRDefault="009C15FD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54B68" w14:textId="79AA9823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B823C" w14:textId="08DFF3AB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39F9F" w14:textId="445F4897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09AAE" w14:textId="78EAC62C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17254" w14:textId="554BF388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A7B47" w14:textId="3BE82896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9DB82" w14:textId="7C16DBF8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01BFD1" w14:textId="22287F2F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3E1C7" w14:textId="58194F81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BFB40" w14:textId="0CB2BBF7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1B3EB" w14:textId="50C01942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5DF7A" w14:textId="34AB37BE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64792" w14:textId="657473D2" w:rsidR="006A653F" w:rsidRDefault="006A653F" w:rsidP="00F43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BD87D" w14:textId="62FD2539" w:rsidR="008B0967" w:rsidRDefault="008B0967" w:rsidP="006A653F">
      <w:pPr>
        <w:spacing w:after="0"/>
        <w:rPr>
          <w:rFonts w:ascii="Times New Roman" w:hAnsi="Times New Roman" w:cs="Times New Roman"/>
        </w:rPr>
      </w:pPr>
    </w:p>
    <w:p w14:paraId="14D9EE18" w14:textId="778F32D2" w:rsidR="008B0967" w:rsidRDefault="008B0967" w:rsidP="008B0967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90784" w14:textId="77777777" w:rsidR="00AA6AAA" w:rsidRDefault="00AA6AAA" w:rsidP="008B0967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3C7D3" w14:textId="6F687192" w:rsidR="008B0967" w:rsidRPr="008B0967" w:rsidRDefault="008B0967" w:rsidP="008B0967">
      <w:pPr>
        <w:ind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>TEBLİĞ – TEBELLÜĞ BELGESİ</w:t>
      </w:r>
    </w:p>
    <w:p w14:paraId="338C6DA5" w14:textId="77777777" w:rsid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</w:p>
    <w:p w14:paraId="706B2AB9" w14:textId="078FD288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 xml:space="preserve">Tebligat yapılan öğretmenin adı ve soyadı </w:t>
      </w:r>
      <w:proofErr w:type="gramStart"/>
      <w:r w:rsidRPr="008B096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73F0B44E" w14:textId="73A55ACB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 xml:space="preserve">Tebliğ tarihindeki görev yeri ve unvanı      </w:t>
      </w:r>
      <w:proofErr w:type="gramStart"/>
      <w:r w:rsidRPr="008B096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22C22A6C" w14:textId="29992179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>Tebliğ edilen yazının tarih ve sayısı</w:t>
      </w:r>
      <w:r w:rsidRPr="008B096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8B096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38B55FA2" w14:textId="76BD4346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>Tebligatın konusu</w:t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8B096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8B09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EDE">
        <w:rPr>
          <w:rFonts w:ascii="Times New Roman" w:hAnsi="Times New Roman" w:cs="Times New Roman"/>
          <w:sz w:val="24"/>
          <w:szCs w:val="24"/>
        </w:rPr>
        <w:t>İhtiyaç ve Norm Kadro Fazlası</w:t>
      </w:r>
      <w:r w:rsidR="00C77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895F8" w14:textId="5E552187" w:rsidR="008B0967" w:rsidRDefault="008B0967" w:rsidP="008B0967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 xml:space="preserve">Tebligatın yapıldığı tarih                              </w:t>
      </w:r>
      <w:proofErr w:type="gramStart"/>
      <w:r w:rsidRPr="008B096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02F42AE9" w14:textId="77777777" w:rsidR="008B0967" w:rsidRDefault="008B0967" w:rsidP="008B0967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47206EE6" w14:textId="77777777" w:rsidR="008B0967" w:rsidRPr="008B0967" w:rsidRDefault="008B0967" w:rsidP="008B0967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09EE2AB5" w14:textId="1F7C8E5D" w:rsidR="008B0967" w:rsidRPr="008B0967" w:rsidRDefault="008B0967" w:rsidP="008B0967">
      <w:pPr>
        <w:jc w:val="both"/>
        <w:rPr>
          <w:rFonts w:ascii="Times New Roman" w:hAnsi="Times New Roman" w:cs="Times New Roman"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="00686168">
        <w:rPr>
          <w:rFonts w:ascii="Times New Roman" w:hAnsi="Times New Roman" w:cs="Times New Roman"/>
          <w:sz w:val="24"/>
          <w:szCs w:val="24"/>
        </w:rPr>
        <w:t>Sözleşmeli Öğretmen İstihdamına İlişkin Yönetmeliğ</w:t>
      </w:r>
      <w:r w:rsidR="00C7748F">
        <w:rPr>
          <w:rFonts w:ascii="Times New Roman" w:hAnsi="Times New Roman" w:cs="Times New Roman"/>
          <w:sz w:val="24"/>
          <w:szCs w:val="24"/>
        </w:rPr>
        <w:t>i</w:t>
      </w:r>
      <w:r w:rsidR="00686168">
        <w:rPr>
          <w:rFonts w:ascii="Times New Roman" w:hAnsi="Times New Roman" w:cs="Times New Roman"/>
          <w:sz w:val="24"/>
          <w:szCs w:val="24"/>
        </w:rPr>
        <w:t xml:space="preserve">n ilgili maddesine </w:t>
      </w:r>
      <w:r w:rsidRPr="008B0967">
        <w:rPr>
          <w:rFonts w:ascii="Times New Roman" w:hAnsi="Times New Roman" w:cs="Times New Roman"/>
          <w:sz w:val="24"/>
          <w:szCs w:val="24"/>
        </w:rPr>
        <w:t xml:space="preserve">göre ………………………………………     Okulunda ……………………  </w:t>
      </w:r>
      <w:proofErr w:type="gramStart"/>
      <w:r w:rsidRPr="008B0967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496909">
        <w:rPr>
          <w:rFonts w:ascii="Times New Roman" w:hAnsi="Times New Roman" w:cs="Times New Roman"/>
          <w:sz w:val="24"/>
          <w:szCs w:val="24"/>
        </w:rPr>
        <w:t xml:space="preserve"> ihtiyaç ve </w:t>
      </w:r>
      <w:r w:rsidRPr="008B0967">
        <w:rPr>
          <w:rFonts w:ascii="Times New Roman" w:hAnsi="Times New Roman" w:cs="Times New Roman"/>
          <w:sz w:val="24"/>
          <w:szCs w:val="24"/>
        </w:rPr>
        <w:t xml:space="preserve"> norm kadro  fazlası durumundasınız. </w:t>
      </w:r>
    </w:p>
    <w:p w14:paraId="10E90C8B" w14:textId="77777777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</w:p>
    <w:p w14:paraId="379FCBE2" w14:textId="77777777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</w:p>
    <w:p w14:paraId="4B7F9F7A" w14:textId="77777777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</w:p>
    <w:p w14:paraId="3801DC2B" w14:textId="270E2858" w:rsidR="008B0967" w:rsidRPr="008B0967" w:rsidRDefault="008B0967" w:rsidP="008B0967">
      <w:pPr>
        <w:rPr>
          <w:rFonts w:ascii="Times New Roman" w:hAnsi="Times New Roman" w:cs="Times New Roman"/>
          <w:b/>
          <w:sz w:val="24"/>
          <w:szCs w:val="24"/>
        </w:rPr>
      </w:pPr>
      <w:r w:rsidRPr="008B0967">
        <w:rPr>
          <w:rFonts w:ascii="Times New Roman" w:hAnsi="Times New Roman" w:cs="Times New Roman"/>
          <w:b/>
          <w:sz w:val="24"/>
          <w:szCs w:val="24"/>
          <w:u w:val="single"/>
        </w:rPr>
        <w:t>TEBLİĞ EDEN:</w:t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8B0967">
        <w:rPr>
          <w:rFonts w:ascii="Times New Roman" w:hAnsi="Times New Roman" w:cs="Times New Roman"/>
          <w:b/>
          <w:sz w:val="24"/>
          <w:szCs w:val="24"/>
          <w:u w:val="single"/>
        </w:rPr>
        <w:t>TEBELLÜĞ EDEN:</w:t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  <w:r w:rsidRPr="008B0967">
        <w:rPr>
          <w:rFonts w:ascii="Times New Roman" w:hAnsi="Times New Roman" w:cs="Times New Roman"/>
          <w:b/>
          <w:sz w:val="24"/>
          <w:szCs w:val="24"/>
        </w:rPr>
        <w:tab/>
      </w:r>
    </w:p>
    <w:p w14:paraId="420D7861" w14:textId="77777777" w:rsidR="008B0967" w:rsidRDefault="008B0967" w:rsidP="008B0967">
      <w:pPr>
        <w:pStyle w:val="AralkYok"/>
      </w:pPr>
    </w:p>
    <w:p w14:paraId="72F24476" w14:textId="7523C2A1" w:rsidR="008B0967" w:rsidRPr="00F00C93" w:rsidRDefault="008B0967" w:rsidP="00F00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C93">
        <w:rPr>
          <w:rFonts w:ascii="Times New Roman" w:hAnsi="Times New Roman" w:cs="Times New Roman"/>
          <w:sz w:val="24"/>
          <w:szCs w:val="24"/>
        </w:rPr>
        <w:t xml:space="preserve">   </w:t>
      </w:r>
      <w:r w:rsidR="00F00C93">
        <w:rPr>
          <w:rFonts w:ascii="Times New Roman" w:hAnsi="Times New Roman" w:cs="Times New Roman"/>
          <w:sz w:val="24"/>
          <w:szCs w:val="24"/>
        </w:rPr>
        <w:t xml:space="preserve">  </w:t>
      </w:r>
      <w:r w:rsidRPr="00F00C93">
        <w:rPr>
          <w:rFonts w:ascii="Times New Roman" w:hAnsi="Times New Roman" w:cs="Times New Roman"/>
          <w:sz w:val="24"/>
          <w:szCs w:val="24"/>
        </w:rPr>
        <w:t xml:space="preserve">  İmza</w:t>
      </w:r>
      <w:proofErr w:type="gramStart"/>
      <w:r w:rsidRPr="00F00C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00C9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0C93">
        <w:rPr>
          <w:rFonts w:ascii="Times New Roman" w:hAnsi="Times New Roman" w:cs="Times New Roman"/>
          <w:sz w:val="24"/>
          <w:szCs w:val="24"/>
        </w:rPr>
        <w:tab/>
      </w:r>
      <w:r w:rsidRPr="00F00C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spellStart"/>
      <w:r w:rsidRPr="00F00C93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F00C93">
        <w:rPr>
          <w:rFonts w:ascii="Times New Roman" w:hAnsi="Times New Roman" w:cs="Times New Roman"/>
          <w:sz w:val="24"/>
          <w:szCs w:val="24"/>
        </w:rPr>
        <w:tab/>
      </w:r>
    </w:p>
    <w:p w14:paraId="594775FB" w14:textId="77EE9165" w:rsidR="008B0967" w:rsidRPr="00F00C93" w:rsidRDefault="00F00C93" w:rsidP="00F00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C93">
        <w:rPr>
          <w:rFonts w:ascii="Times New Roman" w:hAnsi="Times New Roman" w:cs="Times New Roman"/>
          <w:sz w:val="24"/>
          <w:szCs w:val="24"/>
        </w:rPr>
        <w:t xml:space="preserve"> </w:t>
      </w:r>
      <w:r w:rsidR="008B0967" w:rsidRPr="00F00C93">
        <w:rPr>
          <w:rFonts w:ascii="Times New Roman" w:hAnsi="Times New Roman" w:cs="Times New Roman"/>
          <w:sz w:val="24"/>
          <w:szCs w:val="24"/>
        </w:rPr>
        <w:t>Adı ve Soyadı</w:t>
      </w:r>
      <w:r w:rsidR="008B0967" w:rsidRPr="00F00C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Adı ve Soyadı   </w:t>
      </w:r>
    </w:p>
    <w:p w14:paraId="258600A4" w14:textId="0CA8388B" w:rsidR="008B0967" w:rsidRPr="00F00C93" w:rsidRDefault="008B0967" w:rsidP="00F00C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C93">
        <w:rPr>
          <w:rFonts w:ascii="Times New Roman" w:hAnsi="Times New Roman" w:cs="Times New Roman"/>
          <w:sz w:val="24"/>
          <w:szCs w:val="24"/>
        </w:rPr>
        <w:t xml:space="preserve">   </w:t>
      </w:r>
      <w:r w:rsidR="00F00C93">
        <w:rPr>
          <w:rFonts w:ascii="Times New Roman" w:hAnsi="Times New Roman" w:cs="Times New Roman"/>
          <w:sz w:val="24"/>
          <w:szCs w:val="24"/>
        </w:rPr>
        <w:t xml:space="preserve">  </w:t>
      </w:r>
      <w:r w:rsidRPr="00F00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C93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proofErr w:type="gramStart"/>
      <w:r w:rsidRPr="00F00C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00C9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0C93">
        <w:rPr>
          <w:rFonts w:ascii="Times New Roman" w:hAnsi="Times New Roman" w:cs="Times New Roman"/>
          <w:sz w:val="24"/>
          <w:szCs w:val="24"/>
        </w:rPr>
        <w:tab/>
      </w:r>
      <w:r w:rsidRPr="00F00C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proofErr w:type="spellStart"/>
      <w:r w:rsidRPr="00F00C93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F00C9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A1DCA6C" w14:textId="03EB428B" w:rsidR="00AA6AAA" w:rsidRPr="00F00C93" w:rsidRDefault="00AA6AAA" w:rsidP="00F00C9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3646F89" w14:textId="6F17DEF1" w:rsidR="00AA6AAA" w:rsidRPr="00F00C93" w:rsidRDefault="00AA6AAA" w:rsidP="008B0967">
      <w:pPr>
        <w:rPr>
          <w:rFonts w:ascii="Times New Roman" w:hAnsi="Times New Roman" w:cs="Times New Roman"/>
          <w:b/>
          <w:sz w:val="24"/>
          <w:szCs w:val="24"/>
        </w:rPr>
      </w:pPr>
    </w:p>
    <w:p w14:paraId="01D0AD47" w14:textId="1F62078F" w:rsidR="00AA6AAA" w:rsidRDefault="00AA6AAA" w:rsidP="008B0967">
      <w:pPr>
        <w:rPr>
          <w:b/>
        </w:rPr>
      </w:pPr>
    </w:p>
    <w:p w14:paraId="0EC8BC77" w14:textId="45F2C798" w:rsidR="00F00C93" w:rsidRDefault="00F00C93" w:rsidP="008B0967">
      <w:pPr>
        <w:rPr>
          <w:b/>
        </w:rPr>
      </w:pPr>
    </w:p>
    <w:p w14:paraId="0DDFEC10" w14:textId="626FCD1F" w:rsidR="00F00C93" w:rsidRDefault="00F00C93" w:rsidP="008B0967">
      <w:pPr>
        <w:rPr>
          <w:b/>
        </w:rPr>
      </w:pPr>
    </w:p>
    <w:p w14:paraId="761CF7A6" w14:textId="50558FE4" w:rsidR="00F00C93" w:rsidRDefault="00F00C93" w:rsidP="008B0967">
      <w:pPr>
        <w:rPr>
          <w:b/>
        </w:rPr>
      </w:pPr>
    </w:p>
    <w:p w14:paraId="7D7E0FF1" w14:textId="683682E4" w:rsidR="00F00C93" w:rsidRDefault="00F00C93" w:rsidP="008B0967">
      <w:pPr>
        <w:rPr>
          <w:b/>
        </w:rPr>
      </w:pPr>
    </w:p>
    <w:p w14:paraId="0E4845DD" w14:textId="21F05F75" w:rsidR="00F00C93" w:rsidRDefault="00F00C93" w:rsidP="008B0967">
      <w:pPr>
        <w:rPr>
          <w:b/>
        </w:rPr>
      </w:pPr>
    </w:p>
    <w:p w14:paraId="1D8ACBF2" w14:textId="70BEBE7B" w:rsidR="00A15D4C" w:rsidRDefault="00A15D4C" w:rsidP="008B0967">
      <w:pPr>
        <w:rPr>
          <w:b/>
        </w:rPr>
      </w:pPr>
    </w:p>
    <w:p w14:paraId="1DDB58F2" w14:textId="77777777" w:rsidR="00F00C93" w:rsidRPr="004D3B5A" w:rsidRDefault="00F00C93" w:rsidP="00F00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6B295" w14:textId="67DFFCE2" w:rsidR="00686168" w:rsidRPr="007B420F" w:rsidRDefault="00686168" w:rsidP="00686168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7B420F">
        <w:rPr>
          <w:rStyle w:val="FontStyle20"/>
          <w:b/>
          <w:bCs/>
        </w:rPr>
        <w:t xml:space="preserve">İHTİYAÇ </w:t>
      </w:r>
      <w:r w:rsidR="006C63E6">
        <w:rPr>
          <w:rStyle w:val="FontStyle20"/>
          <w:b/>
          <w:bCs/>
        </w:rPr>
        <w:t xml:space="preserve">ve NORM KADRO </w:t>
      </w:r>
      <w:r w:rsidRPr="007B420F">
        <w:rPr>
          <w:rStyle w:val="FontStyle20"/>
          <w:b/>
          <w:bCs/>
        </w:rPr>
        <w:t xml:space="preserve">FAZLASI </w:t>
      </w:r>
      <w:r>
        <w:rPr>
          <w:rStyle w:val="FontStyle20"/>
          <w:b/>
          <w:bCs/>
        </w:rPr>
        <w:t>SÖZLEŞMELİ</w:t>
      </w:r>
      <w:r w:rsidRPr="007B420F">
        <w:rPr>
          <w:rStyle w:val="FontStyle20"/>
          <w:b/>
          <w:bCs/>
        </w:rPr>
        <w:t xml:space="preserve"> ÖĞRETMENLERİN YER DEĞİŞTİRME BAŞVURU FORMU</w:t>
      </w:r>
    </w:p>
    <w:p w14:paraId="242DC649" w14:textId="77777777" w:rsidR="00686168" w:rsidRPr="007B420F" w:rsidRDefault="00686168" w:rsidP="00686168">
      <w:pPr>
        <w:pStyle w:val="Style12"/>
        <w:widowControl/>
        <w:spacing w:line="240" w:lineRule="auto"/>
        <w:jc w:val="center"/>
        <w:rPr>
          <w:rStyle w:val="FontStyle20"/>
        </w:rPr>
      </w:pPr>
      <w:r w:rsidRPr="007B420F">
        <w:rPr>
          <w:rStyle w:val="FontStyle20"/>
          <w:b/>
          <w:bCs/>
        </w:rPr>
        <w:t xml:space="preserve">  </w:t>
      </w:r>
    </w:p>
    <w:p w14:paraId="0B1CB54A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 w:rsidRPr="007B420F">
        <w:rPr>
          <w:b/>
          <w:bCs/>
        </w:rPr>
        <w:t>T.</w:t>
      </w:r>
      <w:r>
        <w:rPr>
          <w:b/>
          <w:bCs/>
        </w:rPr>
        <w:t xml:space="preserve">C. </w:t>
      </w:r>
      <w:r w:rsidRPr="007B420F">
        <w:rPr>
          <w:b/>
          <w:bCs/>
        </w:rPr>
        <w:t>Kimlik No</w:t>
      </w:r>
      <w:r w:rsidRPr="007B420F">
        <w:tab/>
      </w:r>
      <w:r w:rsidRPr="007B420F">
        <w:tab/>
        <w:t xml:space="preserve">                                  </w:t>
      </w:r>
      <w:proofErr w:type="gramStart"/>
      <w:r>
        <w:t xml:space="preserve">  </w:t>
      </w:r>
      <w:r w:rsidRPr="007B420F">
        <w:rPr>
          <w:b/>
        </w:rPr>
        <w:t>:</w:t>
      </w:r>
      <w:proofErr w:type="gramEnd"/>
      <w:r w:rsidRPr="007B420F">
        <w:rPr>
          <w:b/>
        </w:rPr>
        <w:t xml:space="preserve"> </w:t>
      </w:r>
    </w:p>
    <w:p w14:paraId="67639865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 w:rsidRPr="007B420F">
        <w:rPr>
          <w:b/>
          <w:bCs/>
        </w:rPr>
        <w:t xml:space="preserve">Adı </w:t>
      </w:r>
      <w:r>
        <w:rPr>
          <w:b/>
          <w:bCs/>
        </w:rPr>
        <w:t>S</w:t>
      </w:r>
      <w:r w:rsidRPr="007B420F">
        <w:rPr>
          <w:b/>
          <w:bCs/>
        </w:rPr>
        <w:t>oyadı</w:t>
      </w:r>
      <w:r w:rsidRPr="007B420F">
        <w:rPr>
          <w:b/>
          <w:bCs/>
        </w:rPr>
        <w:tab/>
      </w:r>
      <w:r w:rsidRPr="007B420F">
        <w:rPr>
          <w:b/>
          <w:bCs/>
        </w:rPr>
        <w:tab/>
      </w:r>
      <w:r w:rsidRPr="007B420F">
        <w:rPr>
          <w:b/>
        </w:rPr>
        <w:tab/>
        <w:t xml:space="preserve">                     </w:t>
      </w:r>
      <w:proofErr w:type="gramStart"/>
      <w:r>
        <w:rPr>
          <w:b/>
        </w:rPr>
        <w:t xml:space="preserve">  </w:t>
      </w:r>
      <w:r w:rsidRPr="007B420F">
        <w:rPr>
          <w:b/>
        </w:rPr>
        <w:t>:</w:t>
      </w:r>
      <w:proofErr w:type="gramEnd"/>
      <w:r w:rsidRPr="007B420F">
        <w:rPr>
          <w:b/>
        </w:rPr>
        <w:t xml:space="preserve"> </w:t>
      </w:r>
      <w:r w:rsidRPr="007B420F">
        <w:rPr>
          <w:b/>
        </w:rPr>
        <w:tab/>
      </w:r>
    </w:p>
    <w:p w14:paraId="72DA4397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 w:rsidRPr="007B420F">
        <w:rPr>
          <w:b/>
          <w:bCs/>
        </w:rPr>
        <w:t>Bakanlık Atama Alanı</w:t>
      </w:r>
      <w:r w:rsidRPr="007B420F">
        <w:rPr>
          <w:b/>
        </w:rPr>
        <w:tab/>
        <w:t xml:space="preserve">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 xml:space="preserve"> </w:t>
      </w:r>
      <w:r w:rsidRPr="007B420F">
        <w:rPr>
          <w:b/>
        </w:rPr>
        <w:t xml:space="preserve"> :</w:t>
      </w:r>
      <w:proofErr w:type="gramEnd"/>
      <w:r w:rsidRPr="007B420F">
        <w:rPr>
          <w:b/>
        </w:rPr>
        <w:t xml:space="preserve"> </w:t>
      </w:r>
    </w:p>
    <w:p w14:paraId="3A5FDD16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 w:rsidRPr="007B420F">
        <w:rPr>
          <w:b/>
          <w:bCs/>
        </w:rPr>
        <w:t xml:space="preserve">Kadrosunun Bulunduğu İlçe/Kurum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  </w:t>
      </w:r>
      <w:r w:rsidRPr="007B420F">
        <w:rPr>
          <w:b/>
          <w:bCs/>
        </w:rPr>
        <w:t>:</w:t>
      </w:r>
      <w:proofErr w:type="gramEnd"/>
    </w:p>
    <w:p w14:paraId="0AB157C2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0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>
        <w:rPr>
          <w:b/>
          <w:bCs/>
        </w:rPr>
        <w:t xml:space="preserve">Atamaya Esas </w:t>
      </w:r>
      <w:proofErr w:type="gramStart"/>
      <w:r>
        <w:rPr>
          <w:b/>
          <w:bCs/>
        </w:rPr>
        <w:t>Puanı(</w:t>
      </w:r>
      <w:proofErr w:type="gramEnd"/>
      <w:r>
        <w:rPr>
          <w:b/>
          <w:bCs/>
        </w:rPr>
        <w:t>Sözlü Sınav Puanı)</w:t>
      </w:r>
      <w:r w:rsidRPr="007B420F">
        <w:rPr>
          <w:b/>
          <w:bCs/>
        </w:rPr>
        <w:t xml:space="preserve"> </w:t>
      </w:r>
      <w:r w:rsidRPr="007B420F">
        <w:rPr>
          <w:b/>
        </w:rPr>
        <w:t xml:space="preserve">     </w:t>
      </w:r>
      <w:r>
        <w:rPr>
          <w:b/>
        </w:rPr>
        <w:t xml:space="preserve">   </w:t>
      </w:r>
      <w:r w:rsidRPr="007B420F">
        <w:rPr>
          <w:b/>
        </w:rPr>
        <w:t xml:space="preserve">: </w:t>
      </w:r>
      <w:r>
        <w:rPr>
          <w:b/>
        </w:rPr>
        <w:t xml:space="preserve">                                  KPSS Puanı:</w:t>
      </w:r>
    </w:p>
    <w:p w14:paraId="50805AE2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 w:rsidRPr="007B420F">
        <w:rPr>
          <w:b/>
        </w:rPr>
        <w:t xml:space="preserve">Telefon No                                                       </w:t>
      </w:r>
      <w:r>
        <w:rPr>
          <w:b/>
        </w:rPr>
        <w:t xml:space="preserve">  </w:t>
      </w:r>
      <w:proofErr w:type="gramStart"/>
      <w:r>
        <w:rPr>
          <w:b/>
        </w:rPr>
        <w:t xml:space="preserve">  :</w:t>
      </w:r>
      <w:proofErr w:type="gramEnd"/>
      <w:r w:rsidRPr="007B420F">
        <w:rPr>
          <w:b/>
        </w:rPr>
        <w:t xml:space="preserve"> </w:t>
      </w:r>
    </w:p>
    <w:p w14:paraId="672B6CC9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  <w:rPr>
          <w:b/>
        </w:rPr>
      </w:pPr>
      <w:r w:rsidRPr="007B420F">
        <w:rPr>
          <w:b/>
        </w:rPr>
        <w:t xml:space="preserve">Bulunduğunuz Eğitim Kurumuna </w:t>
      </w:r>
      <w:r>
        <w:rPr>
          <w:b/>
        </w:rPr>
        <w:t>y</w:t>
      </w:r>
      <w:r w:rsidRPr="007B420F">
        <w:rPr>
          <w:b/>
        </w:rPr>
        <w:t>a</w:t>
      </w:r>
      <w:r>
        <w:rPr>
          <w:b/>
        </w:rPr>
        <w:t xml:space="preserve"> d</w:t>
      </w:r>
      <w:r w:rsidRPr="007B420F">
        <w:rPr>
          <w:b/>
        </w:rPr>
        <w:t xml:space="preserve">a </w:t>
      </w:r>
      <w:r>
        <w:rPr>
          <w:b/>
        </w:rPr>
        <w:t xml:space="preserve">   </w:t>
      </w:r>
    </w:p>
    <w:p w14:paraId="07F94F50" w14:textId="77777777" w:rsidR="00686168" w:rsidRPr="007B420F" w:rsidRDefault="00686168" w:rsidP="00686168">
      <w:pPr>
        <w:pStyle w:val="Gvdemetn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hd w:val="clear" w:color="auto" w:fill="auto"/>
        <w:spacing w:before="0" w:line="240" w:lineRule="auto"/>
      </w:pPr>
      <w:r w:rsidRPr="007B420F">
        <w:rPr>
          <w:b/>
        </w:rPr>
        <w:t>İlçeye</w:t>
      </w:r>
      <w:r>
        <w:rPr>
          <w:b/>
        </w:rPr>
        <w:t xml:space="preserve"> </w:t>
      </w:r>
      <w:r w:rsidRPr="007B420F">
        <w:rPr>
          <w:b/>
        </w:rPr>
        <w:t xml:space="preserve">Soruşturma Sonucunda Atandınız </w:t>
      </w:r>
      <w:proofErr w:type="gramStart"/>
      <w:r w:rsidRPr="007B420F">
        <w:rPr>
          <w:b/>
        </w:rPr>
        <w:t>mı?:</w:t>
      </w:r>
      <w:proofErr w:type="gramEnd"/>
      <w:r w:rsidRPr="007B420F">
        <w:t xml:space="preserve"> </w:t>
      </w:r>
      <w:r>
        <w:t xml:space="preserve"> </w:t>
      </w:r>
      <w:r w:rsidRPr="007B420F">
        <w:t xml:space="preserve"> Hayır (  ) Evet (  )</w:t>
      </w:r>
    </w:p>
    <w:p w14:paraId="02645FF2" w14:textId="77777777" w:rsidR="00686168" w:rsidRDefault="00686168" w:rsidP="00686168">
      <w:pPr>
        <w:pStyle w:val="Gvdemetni0"/>
        <w:shd w:val="clear" w:color="auto" w:fill="auto"/>
        <w:spacing w:before="0" w:line="240" w:lineRule="auto"/>
        <w:rPr>
          <w:b/>
        </w:rPr>
      </w:pPr>
    </w:p>
    <w:p w14:paraId="5FC17D03" w14:textId="77777777" w:rsidR="00686168" w:rsidRPr="007B420F" w:rsidRDefault="00686168" w:rsidP="00686168">
      <w:pPr>
        <w:pStyle w:val="Gvdemetni0"/>
        <w:shd w:val="clear" w:color="auto" w:fill="auto"/>
        <w:spacing w:before="0" w:line="240" w:lineRule="auto"/>
      </w:pPr>
      <w:r w:rsidRPr="007B420F">
        <w:t xml:space="preserve">           </w:t>
      </w:r>
    </w:p>
    <w:p w14:paraId="1CE5BB7A" w14:textId="5D323923" w:rsidR="00686168" w:rsidRPr="007B420F" w:rsidRDefault="00686168" w:rsidP="0068616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7B420F">
        <w:rPr>
          <w:rFonts w:ascii="Times New Roman" w:hAnsi="Times New Roman" w:cs="Times New Roman"/>
        </w:rPr>
        <w:t xml:space="preserve">               202</w:t>
      </w:r>
      <w:r>
        <w:rPr>
          <w:rFonts w:ascii="Times New Roman" w:hAnsi="Times New Roman" w:cs="Times New Roman"/>
        </w:rPr>
        <w:t>3</w:t>
      </w:r>
      <w:r w:rsidRPr="007B420F">
        <w:rPr>
          <w:rFonts w:ascii="Times New Roman" w:hAnsi="Times New Roman" w:cs="Times New Roman"/>
        </w:rPr>
        <w:t xml:space="preserve"> yılı i</w:t>
      </w:r>
      <w:r w:rsidRPr="007B420F">
        <w:rPr>
          <w:rFonts w:ascii="Times New Roman" w:eastAsia="Times New Roman" w:hAnsi="Times New Roman" w:cs="Times New Roman"/>
          <w:bCs/>
        </w:rPr>
        <w:t>htiyaç</w:t>
      </w:r>
      <w:r w:rsidR="00AF3DAF">
        <w:rPr>
          <w:rFonts w:ascii="Times New Roman" w:eastAsia="Times New Roman" w:hAnsi="Times New Roman" w:cs="Times New Roman"/>
          <w:bCs/>
        </w:rPr>
        <w:t xml:space="preserve"> ve norm kadro</w:t>
      </w:r>
      <w:r w:rsidRPr="007B420F">
        <w:rPr>
          <w:rFonts w:ascii="Times New Roman" w:eastAsia="Times New Roman" w:hAnsi="Times New Roman" w:cs="Times New Roman"/>
          <w:bCs/>
        </w:rPr>
        <w:t xml:space="preserve"> fazlası </w:t>
      </w:r>
      <w:r>
        <w:rPr>
          <w:rFonts w:ascii="Times New Roman" w:eastAsia="Times New Roman" w:hAnsi="Times New Roman" w:cs="Times New Roman"/>
          <w:bCs/>
        </w:rPr>
        <w:t>sözleşmeli</w:t>
      </w:r>
      <w:r w:rsidRPr="007B420F">
        <w:rPr>
          <w:rFonts w:ascii="Times New Roman" w:eastAsia="Times New Roman" w:hAnsi="Times New Roman" w:cs="Times New Roman"/>
          <w:bCs/>
        </w:rPr>
        <w:t xml:space="preserve"> öğretmenlerin yer değiştirme</w:t>
      </w:r>
      <w:r w:rsidRPr="007B420F">
        <w:rPr>
          <w:rFonts w:ascii="Times New Roman" w:eastAsia="Times New Roman" w:hAnsi="Times New Roman" w:cs="Times New Roman"/>
          <w:b/>
          <w:bCs/>
        </w:rPr>
        <w:t xml:space="preserve"> </w:t>
      </w:r>
      <w:r w:rsidRPr="007B420F">
        <w:rPr>
          <w:rFonts w:ascii="Times New Roman" w:eastAsia="Times New Roman" w:hAnsi="Times New Roman" w:cs="Times New Roman"/>
          <w:bCs/>
        </w:rPr>
        <w:t>duyuru</w:t>
      </w:r>
      <w:r w:rsidRPr="007B420F">
        <w:rPr>
          <w:rFonts w:ascii="Times New Roman" w:eastAsia="Times New Roman" w:hAnsi="Times New Roman" w:cs="Times New Roman"/>
          <w:b/>
          <w:bCs/>
        </w:rPr>
        <w:t xml:space="preserve"> </w:t>
      </w:r>
      <w:r w:rsidRPr="007B420F">
        <w:rPr>
          <w:rFonts w:ascii="Times New Roman" w:hAnsi="Times New Roman" w:cs="Times New Roman"/>
        </w:rPr>
        <w:t>yazısını okudum ve</w:t>
      </w:r>
      <w:r>
        <w:rPr>
          <w:rFonts w:ascii="Times New Roman" w:hAnsi="Times New Roman" w:cs="Times New Roman"/>
        </w:rPr>
        <w:t xml:space="preserve"> norm kadro fazlası olduğumu</w:t>
      </w:r>
      <w:r w:rsidRPr="007B420F">
        <w:rPr>
          <w:rFonts w:ascii="Times New Roman" w:hAnsi="Times New Roman" w:cs="Times New Roman"/>
        </w:rPr>
        <w:t xml:space="preserve"> tebliğ aldım.</w:t>
      </w:r>
      <w:r>
        <w:rPr>
          <w:rFonts w:ascii="Times New Roman" w:hAnsi="Times New Roman" w:cs="Times New Roman"/>
        </w:rPr>
        <w:t xml:space="preserve"> </w:t>
      </w:r>
      <w:r w:rsidRPr="007B420F">
        <w:rPr>
          <w:rFonts w:ascii="Times New Roman" w:eastAsia="Times New Roman" w:hAnsi="Times New Roman" w:cs="Times New Roman"/>
        </w:rPr>
        <w:t>Yukarıdaki bilgilerimin doğruluğunu beyan ederim. Aşağıda belirttiğim eğitim kurumlarından birine atamamın yapılması hususunda;</w:t>
      </w:r>
    </w:p>
    <w:p w14:paraId="34560A91" w14:textId="77777777" w:rsidR="00686168" w:rsidRPr="007B420F" w:rsidRDefault="00686168" w:rsidP="0068616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B420F">
        <w:rPr>
          <w:rFonts w:ascii="Times New Roman" w:eastAsia="Times New Roman" w:hAnsi="Times New Roman" w:cs="Times New Roman"/>
        </w:rPr>
        <w:t xml:space="preserve">              </w:t>
      </w:r>
      <w:r w:rsidRPr="007B420F">
        <w:rPr>
          <w:rFonts w:ascii="Times New Roman" w:hAnsi="Times New Roman" w:cs="Times New Roman"/>
        </w:rPr>
        <w:t>Gereğini arz ederim.</w:t>
      </w:r>
    </w:p>
    <w:p w14:paraId="63E02EF2" w14:textId="77777777" w:rsidR="00686168" w:rsidRPr="007B420F" w:rsidRDefault="00686168" w:rsidP="00686168">
      <w:pPr>
        <w:pStyle w:val="Gvdemetni0"/>
        <w:shd w:val="clear" w:color="auto" w:fill="auto"/>
        <w:spacing w:before="0" w:line="240" w:lineRule="auto"/>
        <w:ind w:firstLine="720"/>
      </w:pPr>
      <w:r w:rsidRPr="007B420F">
        <w:t xml:space="preserve">      </w:t>
      </w:r>
      <w:r w:rsidRPr="007B420F">
        <w:tab/>
      </w:r>
      <w:r w:rsidRPr="007B420F">
        <w:tab/>
      </w:r>
      <w:r w:rsidRPr="007B420F">
        <w:tab/>
      </w:r>
      <w:r w:rsidRPr="007B420F">
        <w:tab/>
      </w:r>
      <w:r w:rsidRPr="007B420F">
        <w:tab/>
      </w:r>
      <w:r w:rsidRPr="007B420F">
        <w:tab/>
      </w:r>
      <w:r w:rsidRPr="007B420F">
        <w:tab/>
      </w:r>
      <w:r w:rsidRPr="007B420F">
        <w:tab/>
      </w:r>
      <w:r w:rsidRPr="007B420F">
        <w:tab/>
        <w:t xml:space="preserve">          </w:t>
      </w:r>
      <w:proofErr w:type="gramStart"/>
      <w:r w:rsidRPr="007B420F">
        <w:t>.....</w:t>
      </w:r>
      <w:proofErr w:type="gramEnd"/>
      <w:r w:rsidRPr="007B420F">
        <w:t>/..…/202</w:t>
      </w:r>
      <w:r>
        <w:t>3</w:t>
      </w:r>
    </w:p>
    <w:p w14:paraId="2A75E4B0" w14:textId="77777777" w:rsidR="00686168" w:rsidRPr="007B420F" w:rsidRDefault="00686168" w:rsidP="00686168">
      <w:pPr>
        <w:pStyle w:val="Gvdemetni0"/>
        <w:shd w:val="clear" w:color="auto" w:fill="auto"/>
        <w:spacing w:before="0" w:line="240" w:lineRule="auto"/>
        <w:ind w:firstLine="720"/>
      </w:pPr>
    </w:p>
    <w:p w14:paraId="07D30790" w14:textId="77777777" w:rsidR="00686168" w:rsidRPr="007B420F" w:rsidRDefault="00686168" w:rsidP="00686168">
      <w:pPr>
        <w:pStyle w:val="Gvdemetni0"/>
        <w:shd w:val="clear" w:color="auto" w:fill="auto"/>
        <w:spacing w:before="0" w:line="240" w:lineRule="auto"/>
        <w:jc w:val="center"/>
      </w:pPr>
      <w:r w:rsidRPr="007B420F">
        <w:t xml:space="preserve">                                                                                                                                             İmza</w:t>
      </w:r>
    </w:p>
    <w:p w14:paraId="45D5C7B3" w14:textId="77777777" w:rsidR="00686168" w:rsidRPr="007B420F" w:rsidRDefault="00686168" w:rsidP="00686168">
      <w:pPr>
        <w:pStyle w:val="Gvdemetni0"/>
        <w:shd w:val="clear" w:color="auto" w:fill="auto"/>
        <w:spacing w:before="0" w:line="240" w:lineRule="auto"/>
        <w:jc w:val="center"/>
      </w:pPr>
      <w:r w:rsidRPr="007B420F">
        <w:t xml:space="preserve">                                                                                                                        </w:t>
      </w:r>
      <w:r>
        <w:t xml:space="preserve">                    </w:t>
      </w:r>
      <w:r w:rsidRPr="007B420F">
        <w:t>Adı-Soyadı</w:t>
      </w:r>
    </w:p>
    <w:p w14:paraId="355AF432" w14:textId="77777777" w:rsidR="00686168" w:rsidRPr="007B420F" w:rsidRDefault="00686168" w:rsidP="00686168">
      <w:pPr>
        <w:pStyle w:val="Gvdemetni0"/>
        <w:shd w:val="clear" w:color="auto" w:fill="auto"/>
        <w:spacing w:before="0" w:line="240" w:lineRule="auto"/>
      </w:pPr>
    </w:p>
    <w:tbl>
      <w:tblPr>
        <w:tblStyle w:val="TabloKlavuzu"/>
        <w:tblW w:w="10493" w:type="dxa"/>
        <w:tblInd w:w="-856" w:type="dxa"/>
        <w:tblLook w:val="01E0" w:firstRow="1" w:lastRow="1" w:firstColumn="1" w:lastColumn="1" w:noHBand="0" w:noVBand="0"/>
      </w:tblPr>
      <w:tblGrid>
        <w:gridCol w:w="1563"/>
        <w:gridCol w:w="1417"/>
        <w:gridCol w:w="7513"/>
      </w:tblGrid>
      <w:tr w:rsidR="00686168" w:rsidRPr="007B420F" w14:paraId="3F49C3DC" w14:textId="77777777" w:rsidTr="00636259">
        <w:tc>
          <w:tcPr>
            <w:tcW w:w="1563" w:type="dxa"/>
          </w:tcPr>
          <w:p w14:paraId="7D56F7A7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proofErr w:type="gramStart"/>
            <w:r w:rsidRPr="007B420F">
              <w:rPr>
                <w:b/>
                <w:bCs/>
              </w:rPr>
              <w:t>T  Tercih</w:t>
            </w:r>
            <w:proofErr w:type="gramEnd"/>
          </w:p>
        </w:tc>
        <w:tc>
          <w:tcPr>
            <w:tcW w:w="1417" w:type="dxa"/>
          </w:tcPr>
          <w:p w14:paraId="0C67CB8A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İlçesi</w:t>
            </w:r>
          </w:p>
        </w:tc>
        <w:tc>
          <w:tcPr>
            <w:tcW w:w="7513" w:type="dxa"/>
          </w:tcPr>
          <w:p w14:paraId="04F82901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Kurum Adı</w:t>
            </w:r>
          </w:p>
        </w:tc>
      </w:tr>
      <w:tr w:rsidR="00686168" w:rsidRPr="007B420F" w14:paraId="21C9FAF3" w14:textId="77777777" w:rsidTr="00636259">
        <w:tc>
          <w:tcPr>
            <w:tcW w:w="1563" w:type="dxa"/>
          </w:tcPr>
          <w:p w14:paraId="0BEBA71E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1.</w:t>
            </w:r>
          </w:p>
        </w:tc>
        <w:tc>
          <w:tcPr>
            <w:tcW w:w="1417" w:type="dxa"/>
          </w:tcPr>
          <w:p w14:paraId="6A76D55B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6BE3EB6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3D18F693" w14:textId="77777777" w:rsidTr="00636259">
        <w:tc>
          <w:tcPr>
            <w:tcW w:w="1563" w:type="dxa"/>
          </w:tcPr>
          <w:p w14:paraId="5CAD08ED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2.</w:t>
            </w:r>
          </w:p>
        </w:tc>
        <w:tc>
          <w:tcPr>
            <w:tcW w:w="1417" w:type="dxa"/>
          </w:tcPr>
          <w:p w14:paraId="753C6554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290843AC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26D04BC6" w14:textId="77777777" w:rsidTr="00636259">
        <w:tc>
          <w:tcPr>
            <w:tcW w:w="1563" w:type="dxa"/>
          </w:tcPr>
          <w:p w14:paraId="01B83E1F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3.</w:t>
            </w:r>
          </w:p>
        </w:tc>
        <w:tc>
          <w:tcPr>
            <w:tcW w:w="1417" w:type="dxa"/>
          </w:tcPr>
          <w:p w14:paraId="1433E123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2550C633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7388A400" w14:textId="77777777" w:rsidTr="00636259">
        <w:tc>
          <w:tcPr>
            <w:tcW w:w="1563" w:type="dxa"/>
          </w:tcPr>
          <w:p w14:paraId="1FF7BC14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4.</w:t>
            </w:r>
          </w:p>
        </w:tc>
        <w:tc>
          <w:tcPr>
            <w:tcW w:w="1417" w:type="dxa"/>
          </w:tcPr>
          <w:p w14:paraId="7DF71A3D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0BB6813C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20298DA" w14:textId="77777777" w:rsidTr="00636259">
        <w:tc>
          <w:tcPr>
            <w:tcW w:w="1563" w:type="dxa"/>
          </w:tcPr>
          <w:p w14:paraId="5C087F9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5.</w:t>
            </w:r>
          </w:p>
        </w:tc>
        <w:tc>
          <w:tcPr>
            <w:tcW w:w="1417" w:type="dxa"/>
          </w:tcPr>
          <w:p w14:paraId="4D13E42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0F238DC6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58899FD1" w14:textId="77777777" w:rsidTr="00636259">
        <w:tc>
          <w:tcPr>
            <w:tcW w:w="1563" w:type="dxa"/>
          </w:tcPr>
          <w:p w14:paraId="18AEDEAE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6.</w:t>
            </w:r>
          </w:p>
        </w:tc>
        <w:tc>
          <w:tcPr>
            <w:tcW w:w="1417" w:type="dxa"/>
          </w:tcPr>
          <w:p w14:paraId="07A179E1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8CD56D9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899C09E" w14:textId="77777777" w:rsidTr="00636259">
        <w:tc>
          <w:tcPr>
            <w:tcW w:w="1563" w:type="dxa"/>
          </w:tcPr>
          <w:p w14:paraId="32C4FEBA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7.</w:t>
            </w:r>
          </w:p>
        </w:tc>
        <w:tc>
          <w:tcPr>
            <w:tcW w:w="1417" w:type="dxa"/>
          </w:tcPr>
          <w:p w14:paraId="4A6CEB54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4F8CD37A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03D3FFFB" w14:textId="77777777" w:rsidTr="00636259">
        <w:tc>
          <w:tcPr>
            <w:tcW w:w="1563" w:type="dxa"/>
          </w:tcPr>
          <w:p w14:paraId="6D7F4A4F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8.</w:t>
            </w:r>
          </w:p>
        </w:tc>
        <w:tc>
          <w:tcPr>
            <w:tcW w:w="1417" w:type="dxa"/>
          </w:tcPr>
          <w:p w14:paraId="47529B8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47257A5C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4DC5CD2A" w14:textId="77777777" w:rsidTr="00636259">
        <w:tc>
          <w:tcPr>
            <w:tcW w:w="1563" w:type="dxa"/>
          </w:tcPr>
          <w:p w14:paraId="770FEA84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9.</w:t>
            </w:r>
          </w:p>
        </w:tc>
        <w:tc>
          <w:tcPr>
            <w:tcW w:w="1417" w:type="dxa"/>
          </w:tcPr>
          <w:p w14:paraId="38A4BBD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22C72AE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2A77E8A7" w14:textId="77777777" w:rsidTr="00636259">
        <w:tc>
          <w:tcPr>
            <w:tcW w:w="1563" w:type="dxa"/>
          </w:tcPr>
          <w:p w14:paraId="385C97A7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10.</w:t>
            </w:r>
          </w:p>
        </w:tc>
        <w:tc>
          <w:tcPr>
            <w:tcW w:w="1417" w:type="dxa"/>
          </w:tcPr>
          <w:p w14:paraId="5332C1E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D4490E7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48EC511" w14:textId="77777777" w:rsidTr="00636259">
        <w:tc>
          <w:tcPr>
            <w:tcW w:w="1563" w:type="dxa"/>
          </w:tcPr>
          <w:p w14:paraId="5525166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11.</w:t>
            </w:r>
          </w:p>
        </w:tc>
        <w:tc>
          <w:tcPr>
            <w:tcW w:w="1417" w:type="dxa"/>
          </w:tcPr>
          <w:p w14:paraId="0AD83433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23573B6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BAB26AD" w14:textId="77777777" w:rsidTr="00636259">
        <w:tc>
          <w:tcPr>
            <w:tcW w:w="1563" w:type="dxa"/>
          </w:tcPr>
          <w:p w14:paraId="542B178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12.</w:t>
            </w:r>
          </w:p>
        </w:tc>
        <w:tc>
          <w:tcPr>
            <w:tcW w:w="1417" w:type="dxa"/>
          </w:tcPr>
          <w:p w14:paraId="1432AE0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7749F78F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5F22DFCE" w14:textId="77777777" w:rsidTr="00636259">
        <w:trPr>
          <w:trHeight w:val="269"/>
        </w:trPr>
        <w:tc>
          <w:tcPr>
            <w:tcW w:w="1563" w:type="dxa"/>
          </w:tcPr>
          <w:p w14:paraId="1FF7B34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13.</w:t>
            </w:r>
          </w:p>
        </w:tc>
        <w:tc>
          <w:tcPr>
            <w:tcW w:w="1417" w:type="dxa"/>
          </w:tcPr>
          <w:p w14:paraId="7CA4C0EA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789DE5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1173B75D" w14:textId="77777777" w:rsidTr="00636259">
        <w:tc>
          <w:tcPr>
            <w:tcW w:w="1563" w:type="dxa"/>
          </w:tcPr>
          <w:p w14:paraId="57F0D0E1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14.</w:t>
            </w:r>
          </w:p>
        </w:tc>
        <w:tc>
          <w:tcPr>
            <w:tcW w:w="1417" w:type="dxa"/>
          </w:tcPr>
          <w:p w14:paraId="4C8A28EB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6B50AFC3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3BA6F09" w14:textId="77777777" w:rsidTr="00636259">
        <w:tc>
          <w:tcPr>
            <w:tcW w:w="1563" w:type="dxa"/>
          </w:tcPr>
          <w:p w14:paraId="1F4E377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15.</w:t>
            </w:r>
          </w:p>
        </w:tc>
        <w:tc>
          <w:tcPr>
            <w:tcW w:w="1417" w:type="dxa"/>
          </w:tcPr>
          <w:p w14:paraId="16B1969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35E9C1BE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7C26311" w14:textId="77777777" w:rsidTr="00636259">
        <w:tc>
          <w:tcPr>
            <w:tcW w:w="1563" w:type="dxa"/>
          </w:tcPr>
          <w:p w14:paraId="0242A46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16.</w:t>
            </w:r>
          </w:p>
        </w:tc>
        <w:tc>
          <w:tcPr>
            <w:tcW w:w="1417" w:type="dxa"/>
          </w:tcPr>
          <w:p w14:paraId="51A8FD9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B15A0B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0266FCEC" w14:textId="77777777" w:rsidTr="00636259">
        <w:tc>
          <w:tcPr>
            <w:tcW w:w="1563" w:type="dxa"/>
          </w:tcPr>
          <w:p w14:paraId="275F68EE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17.</w:t>
            </w:r>
          </w:p>
        </w:tc>
        <w:tc>
          <w:tcPr>
            <w:tcW w:w="1417" w:type="dxa"/>
          </w:tcPr>
          <w:p w14:paraId="12493F91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1F184DA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4AA5E9CE" w14:textId="77777777" w:rsidTr="00636259">
        <w:tc>
          <w:tcPr>
            <w:tcW w:w="1563" w:type="dxa"/>
          </w:tcPr>
          <w:p w14:paraId="44019EA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18</w:t>
            </w:r>
          </w:p>
        </w:tc>
        <w:tc>
          <w:tcPr>
            <w:tcW w:w="1417" w:type="dxa"/>
          </w:tcPr>
          <w:p w14:paraId="0D2F8FD6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74ADCD32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19FA6F0F" w14:textId="77777777" w:rsidTr="00636259">
        <w:tc>
          <w:tcPr>
            <w:tcW w:w="1563" w:type="dxa"/>
          </w:tcPr>
          <w:p w14:paraId="5A075A6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19.</w:t>
            </w:r>
          </w:p>
        </w:tc>
        <w:tc>
          <w:tcPr>
            <w:tcW w:w="1417" w:type="dxa"/>
          </w:tcPr>
          <w:p w14:paraId="67230D35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46BE9F84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274186FC" w14:textId="77777777" w:rsidTr="00636259">
        <w:tc>
          <w:tcPr>
            <w:tcW w:w="1563" w:type="dxa"/>
          </w:tcPr>
          <w:p w14:paraId="37835FB3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20.</w:t>
            </w:r>
          </w:p>
        </w:tc>
        <w:tc>
          <w:tcPr>
            <w:tcW w:w="1417" w:type="dxa"/>
          </w:tcPr>
          <w:p w14:paraId="45FB3A4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1F7B75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32D96A65" w14:textId="77777777" w:rsidTr="00636259">
        <w:tc>
          <w:tcPr>
            <w:tcW w:w="1563" w:type="dxa"/>
          </w:tcPr>
          <w:p w14:paraId="17E4272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21.</w:t>
            </w:r>
          </w:p>
        </w:tc>
        <w:tc>
          <w:tcPr>
            <w:tcW w:w="1417" w:type="dxa"/>
          </w:tcPr>
          <w:p w14:paraId="26BDA53B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478A186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5CAFABE" w14:textId="77777777" w:rsidTr="00636259">
        <w:tc>
          <w:tcPr>
            <w:tcW w:w="1563" w:type="dxa"/>
          </w:tcPr>
          <w:p w14:paraId="59D380ED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22.</w:t>
            </w:r>
          </w:p>
        </w:tc>
        <w:tc>
          <w:tcPr>
            <w:tcW w:w="1417" w:type="dxa"/>
          </w:tcPr>
          <w:p w14:paraId="2205F4F1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59928A2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A4B242D" w14:textId="77777777" w:rsidTr="00636259">
        <w:tc>
          <w:tcPr>
            <w:tcW w:w="1563" w:type="dxa"/>
          </w:tcPr>
          <w:p w14:paraId="37023F8A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23.</w:t>
            </w:r>
          </w:p>
        </w:tc>
        <w:tc>
          <w:tcPr>
            <w:tcW w:w="1417" w:type="dxa"/>
          </w:tcPr>
          <w:p w14:paraId="6C4C55EA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4788E87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426AB687" w14:textId="77777777" w:rsidTr="00636259">
        <w:tc>
          <w:tcPr>
            <w:tcW w:w="1563" w:type="dxa"/>
          </w:tcPr>
          <w:p w14:paraId="5FB7B15B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24.</w:t>
            </w:r>
          </w:p>
        </w:tc>
        <w:tc>
          <w:tcPr>
            <w:tcW w:w="1417" w:type="dxa"/>
          </w:tcPr>
          <w:p w14:paraId="251BD630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37F4B905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  <w:tr w:rsidR="00686168" w:rsidRPr="007B420F" w14:paraId="655DB909" w14:textId="77777777" w:rsidTr="00636259">
        <w:tc>
          <w:tcPr>
            <w:tcW w:w="1563" w:type="dxa"/>
          </w:tcPr>
          <w:p w14:paraId="12E93E59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 w:rsidRPr="007B420F">
              <w:rPr>
                <w:b/>
                <w:bCs/>
              </w:rPr>
              <w:t>25.</w:t>
            </w:r>
          </w:p>
        </w:tc>
        <w:tc>
          <w:tcPr>
            <w:tcW w:w="1417" w:type="dxa"/>
          </w:tcPr>
          <w:p w14:paraId="1909A5FD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  <w:tc>
          <w:tcPr>
            <w:tcW w:w="7513" w:type="dxa"/>
          </w:tcPr>
          <w:p w14:paraId="2231A398" w14:textId="77777777" w:rsidR="00686168" w:rsidRPr="007B420F" w:rsidRDefault="00686168" w:rsidP="00636259">
            <w:pPr>
              <w:pStyle w:val="Gvdemetni0"/>
              <w:shd w:val="clear" w:color="auto" w:fill="auto"/>
              <w:spacing w:before="0" w:line="240" w:lineRule="auto"/>
            </w:pPr>
          </w:p>
        </w:tc>
      </w:tr>
    </w:tbl>
    <w:p w14:paraId="57907EA9" w14:textId="77777777" w:rsidR="00686168" w:rsidRPr="007B420F" w:rsidRDefault="00686168" w:rsidP="00686168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  <w:r w:rsidRPr="007B420F">
        <w:rPr>
          <w:rStyle w:val="FontStyle20"/>
          <w:b/>
          <w:bCs/>
        </w:rPr>
        <w:t xml:space="preserve">                                                                                       </w:t>
      </w:r>
    </w:p>
    <w:p w14:paraId="5D5804EA" w14:textId="77777777" w:rsidR="00686168" w:rsidRPr="007B420F" w:rsidRDefault="00686168" w:rsidP="00686168">
      <w:pPr>
        <w:pStyle w:val="Style12"/>
        <w:tabs>
          <w:tab w:val="left" w:pos="285"/>
        </w:tabs>
        <w:spacing w:line="240" w:lineRule="auto"/>
        <w:ind w:right="-286"/>
        <w:rPr>
          <w:rStyle w:val="FontStyle20"/>
          <w:bCs/>
        </w:rPr>
      </w:pPr>
      <w:r w:rsidRPr="007B420F">
        <w:rPr>
          <w:rStyle w:val="FontStyle20"/>
          <w:b/>
          <w:bCs/>
        </w:rPr>
        <w:tab/>
      </w:r>
      <w:r w:rsidRPr="007B420F">
        <w:rPr>
          <w:rStyle w:val="FontStyle20"/>
          <w:bCs/>
        </w:rPr>
        <w:t xml:space="preserve">Yukarıda bilgileri yer alan </w:t>
      </w:r>
      <w:r>
        <w:rPr>
          <w:rStyle w:val="FontStyle20"/>
          <w:bCs/>
        </w:rPr>
        <w:t>sözleşmeli</w:t>
      </w:r>
      <w:r w:rsidRPr="007B420F">
        <w:rPr>
          <w:rStyle w:val="FontStyle20"/>
          <w:bCs/>
        </w:rPr>
        <w:t xml:space="preserve"> öğretmene ait bilgi ve belgelerin tam ve doğru olduğunu tasdik ederim.</w:t>
      </w:r>
    </w:p>
    <w:p w14:paraId="14C177F3" w14:textId="77777777" w:rsidR="00686168" w:rsidRPr="007B420F" w:rsidRDefault="00686168" w:rsidP="00686168">
      <w:pPr>
        <w:pStyle w:val="Style12"/>
        <w:tabs>
          <w:tab w:val="left" w:pos="285"/>
        </w:tabs>
        <w:spacing w:line="240" w:lineRule="auto"/>
        <w:ind w:right="-286"/>
        <w:rPr>
          <w:rStyle w:val="FontStyle20"/>
          <w:b/>
          <w:bCs/>
        </w:rPr>
      </w:pPr>
    </w:p>
    <w:p w14:paraId="5D23712E" w14:textId="77777777" w:rsidR="00686168" w:rsidRPr="007B420F" w:rsidRDefault="00686168" w:rsidP="00686168">
      <w:pPr>
        <w:pStyle w:val="AralkYok"/>
        <w:rPr>
          <w:rStyle w:val="FontStyle20"/>
        </w:rPr>
      </w:pPr>
      <w:r w:rsidRPr="007B420F">
        <w:rPr>
          <w:rStyle w:val="FontStyle20"/>
        </w:rPr>
        <w:t xml:space="preserve">       …</w:t>
      </w:r>
      <w:proofErr w:type="gramStart"/>
      <w:r w:rsidRPr="007B420F">
        <w:rPr>
          <w:rStyle w:val="FontStyle20"/>
        </w:rPr>
        <w:t>/….</w:t>
      </w:r>
      <w:proofErr w:type="gramEnd"/>
      <w:r w:rsidRPr="007B420F">
        <w:rPr>
          <w:rStyle w:val="FontStyle20"/>
        </w:rPr>
        <w:t>/202</w:t>
      </w:r>
      <w:r>
        <w:rPr>
          <w:rStyle w:val="FontStyle20"/>
        </w:rPr>
        <w:t>3</w:t>
      </w:r>
      <w:r w:rsidRPr="007B420F">
        <w:rPr>
          <w:rStyle w:val="FontStyle20"/>
        </w:rPr>
        <w:tab/>
      </w:r>
      <w:r w:rsidRPr="007B420F">
        <w:rPr>
          <w:rStyle w:val="FontStyle20"/>
        </w:rPr>
        <w:tab/>
      </w:r>
      <w:r w:rsidRPr="007B420F">
        <w:rPr>
          <w:rStyle w:val="FontStyle20"/>
        </w:rPr>
        <w:tab/>
      </w:r>
      <w:r w:rsidRPr="007B420F">
        <w:rPr>
          <w:rStyle w:val="FontStyle20"/>
        </w:rPr>
        <w:tab/>
      </w:r>
      <w:r w:rsidRPr="007B420F">
        <w:rPr>
          <w:rStyle w:val="FontStyle20"/>
        </w:rPr>
        <w:tab/>
      </w:r>
      <w:r w:rsidRPr="007B420F">
        <w:rPr>
          <w:rStyle w:val="FontStyle20"/>
        </w:rPr>
        <w:tab/>
      </w:r>
      <w:r w:rsidRPr="007B420F">
        <w:rPr>
          <w:rStyle w:val="FontStyle20"/>
        </w:rPr>
        <w:tab/>
      </w:r>
      <w:r>
        <w:rPr>
          <w:rStyle w:val="FontStyle20"/>
        </w:rPr>
        <w:t xml:space="preserve">               </w:t>
      </w:r>
      <w:r w:rsidRPr="007B420F">
        <w:rPr>
          <w:rStyle w:val="FontStyle20"/>
        </w:rPr>
        <w:t>…/…./202</w:t>
      </w:r>
      <w:r>
        <w:rPr>
          <w:rStyle w:val="FontStyle20"/>
        </w:rPr>
        <w:t>3</w:t>
      </w:r>
    </w:p>
    <w:p w14:paraId="33B9CBA0" w14:textId="77777777" w:rsidR="00686168" w:rsidRPr="007B420F" w:rsidRDefault="00686168" w:rsidP="00686168">
      <w:pPr>
        <w:pStyle w:val="AralkYok"/>
        <w:rPr>
          <w:rStyle w:val="FontStyle20"/>
        </w:rPr>
      </w:pPr>
      <w:r w:rsidRPr="007B42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7B420F">
        <w:rPr>
          <w:rFonts w:ascii="Times New Roman" w:hAnsi="Times New Roman" w:cs="Times New Roman"/>
        </w:rPr>
        <w:t xml:space="preserve">        İmza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B420F">
        <w:rPr>
          <w:rFonts w:ascii="Times New Roman" w:hAnsi="Times New Roman" w:cs="Times New Roman"/>
        </w:rPr>
        <w:t xml:space="preserve">  </w:t>
      </w:r>
      <w:proofErr w:type="spellStart"/>
      <w:r w:rsidRPr="007B420F">
        <w:rPr>
          <w:rFonts w:ascii="Times New Roman" w:hAnsi="Times New Roman" w:cs="Times New Roman"/>
        </w:rPr>
        <w:t>İmza</w:t>
      </w:r>
      <w:proofErr w:type="spellEnd"/>
    </w:p>
    <w:p w14:paraId="79C591C3" w14:textId="77777777" w:rsidR="00686168" w:rsidRPr="007B420F" w:rsidRDefault="00686168" w:rsidP="00686168">
      <w:pPr>
        <w:pStyle w:val="AralkYok"/>
        <w:rPr>
          <w:rFonts w:ascii="Times New Roman" w:hAnsi="Times New Roman" w:cs="Times New Roman"/>
        </w:rPr>
      </w:pPr>
      <w:r w:rsidRPr="007B420F">
        <w:rPr>
          <w:rFonts w:ascii="Times New Roman" w:hAnsi="Times New Roman" w:cs="Times New Roman"/>
        </w:rPr>
        <w:t xml:space="preserve">     Okul Müdürü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B420F">
        <w:rPr>
          <w:rFonts w:ascii="Times New Roman" w:hAnsi="Times New Roman" w:cs="Times New Roman"/>
        </w:rPr>
        <w:t xml:space="preserve">İlçe Milli Eğitim Şube Müdürü  </w:t>
      </w:r>
    </w:p>
    <w:p w14:paraId="7B312EED" w14:textId="7E1C9E63" w:rsidR="00686168" w:rsidRDefault="00686168" w:rsidP="00686168">
      <w:pPr>
        <w:pStyle w:val="Style12"/>
        <w:widowControl/>
        <w:spacing w:line="24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Mühür</w:t>
      </w:r>
      <w:r w:rsidRPr="007B420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7B420F">
        <w:rPr>
          <w:sz w:val="22"/>
          <w:szCs w:val="22"/>
        </w:rPr>
        <w:t xml:space="preserve">   </w:t>
      </w:r>
      <w:proofErr w:type="spellStart"/>
      <w:r w:rsidRPr="007B420F">
        <w:rPr>
          <w:sz w:val="22"/>
          <w:szCs w:val="22"/>
        </w:rPr>
        <w:t>Mühür</w:t>
      </w:r>
      <w:proofErr w:type="spellEnd"/>
      <w:r w:rsidRPr="007B420F">
        <w:rPr>
          <w:sz w:val="22"/>
          <w:szCs w:val="22"/>
        </w:rPr>
        <w:t xml:space="preserve">                                                                </w:t>
      </w:r>
      <w:r w:rsidRPr="008A295B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557F0332" w14:textId="77777777" w:rsidR="00686168" w:rsidRDefault="00686168" w:rsidP="00686168">
      <w:pPr>
        <w:pStyle w:val="Style12"/>
        <w:widowControl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BAD514D" w14:textId="77777777" w:rsidR="00686168" w:rsidRDefault="00686168" w:rsidP="00686168">
      <w:pPr>
        <w:pStyle w:val="Style12"/>
        <w:widowControl/>
        <w:spacing w:line="240" w:lineRule="auto"/>
        <w:jc w:val="center"/>
        <w:rPr>
          <w:rFonts w:ascii="Arial" w:hAnsi="Arial" w:cs="Arial"/>
          <w:sz w:val="22"/>
          <w:szCs w:val="22"/>
        </w:rPr>
      </w:pPr>
    </w:p>
    <w:sectPr w:rsidR="00686168" w:rsidSect="00976AE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774E5"/>
    <w:multiLevelType w:val="hybridMultilevel"/>
    <w:tmpl w:val="3B5F7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EC3D98"/>
    <w:multiLevelType w:val="hybridMultilevel"/>
    <w:tmpl w:val="A8180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F557C"/>
    <w:multiLevelType w:val="hybridMultilevel"/>
    <w:tmpl w:val="65309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0C09E3"/>
    <w:multiLevelType w:val="hybridMultilevel"/>
    <w:tmpl w:val="16261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3283"/>
    <w:multiLevelType w:val="hybridMultilevel"/>
    <w:tmpl w:val="C2A4C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D117"/>
    <w:multiLevelType w:val="hybridMultilevel"/>
    <w:tmpl w:val="DB0DEC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86499D"/>
    <w:multiLevelType w:val="multilevel"/>
    <w:tmpl w:val="A31E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897634">
    <w:abstractNumId w:val="6"/>
  </w:num>
  <w:num w:numId="2" w16cid:durableId="112868557">
    <w:abstractNumId w:val="1"/>
  </w:num>
  <w:num w:numId="3" w16cid:durableId="1314481767">
    <w:abstractNumId w:val="2"/>
  </w:num>
  <w:num w:numId="4" w16cid:durableId="1825924405">
    <w:abstractNumId w:val="5"/>
  </w:num>
  <w:num w:numId="5" w16cid:durableId="47413820">
    <w:abstractNumId w:val="0"/>
  </w:num>
  <w:num w:numId="6" w16cid:durableId="1660572025">
    <w:abstractNumId w:val="3"/>
  </w:num>
  <w:num w:numId="7" w16cid:durableId="1044982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46"/>
    <w:rsid w:val="00017B5E"/>
    <w:rsid w:val="00031079"/>
    <w:rsid w:val="000319E0"/>
    <w:rsid w:val="000361BC"/>
    <w:rsid w:val="00040094"/>
    <w:rsid w:val="00061F16"/>
    <w:rsid w:val="00083CCE"/>
    <w:rsid w:val="0009225A"/>
    <w:rsid w:val="000D17DE"/>
    <w:rsid w:val="000E7790"/>
    <w:rsid w:val="0010075C"/>
    <w:rsid w:val="001146D4"/>
    <w:rsid w:val="00127C5B"/>
    <w:rsid w:val="001442C2"/>
    <w:rsid w:val="001552D0"/>
    <w:rsid w:val="00183941"/>
    <w:rsid w:val="00184C8F"/>
    <w:rsid w:val="00195DFD"/>
    <w:rsid w:val="001B099F"/>
    <w:rsid w:val="001B3D79"/>
    <w:rsid w:val="001C15AC"/>
    <w:rsid w:val="001C17A2"/>
    <w:rsid w:val="001C2D10"/>
    <w:rsid w:val="001C406F"/>
    <w:rsid w:val="001D25A2"/>
    <w:rsid w:val="001E2802"/>
    <w:rsid w:val="001F17AB"/>
    <w:rsid w:val="001F24DB"/>
    <w:rsid w:val="0023745C"/>
    <w:rsid w:val="002421B2"/>
    <w:rsid w:val="00261094"/>
    <w:rsid w:val="00264828"/>
    <w:rsid w:val="00275578"/>
    <w:rsid w:val="0028766A"/>
    <w:rsid w:val="00294B0A"/>
    <w:rsid w:val="002C47B6"/>
    <w:rsid w:val="002E2F64"/>
    <w:rsid w:val="002E34DC"/>
    <w:rsid w:val="002E55E4"/>
    <w:rsid w:val="002F06B4"/>
    <w:rsid w:val="002F2862"/>
    <w:rsid w:val="002F65D6"/>
    <w:rsid w:val="00314FCE"/>
    <w:rsid w:val="0035150E"/>
    <w:rsid w:val="00371AD8"/>
    <w:rsid w:val="00374D58"/>
    <w:rsid w:val="00387986"/>
    <w:rsid w:val="003B16FC"/>
    <w:rsid w:val="003B48AF"/>
    <w:rsid w:val="003C1521"/>
    <w:rsid w:val="003D6F86"/>
    <w:rsid w:val="003F40C9"/>
    <w:rsid w:val="004351A9"/>
    <w:rsid w:val="0043619D"/>
    <w:rsid w:val="00442BCA"/>
    <w:rsid w:val="0046238C"/>
    <w:rsid w:val="00464C42"/>
    <w:rsid w:val="004666DD"/>
    <w:rsid w:val="00472CBA"/>
    <w:rsid w:val="00477897"/>
    <w:rsid w:val="00496909"/>
    <w:rsid w:val="004A7C4D"/>
    <w:rsid w:val="004B1302"/>
    <w:rsid w:val="004C06FF"/>
    <w:rsid w:val="004D0E99"/>
    <w:rsid w:val="004D3B5A"/>
    <w:rsid w:val="004E503A"/>
    <w:rsid w:val="00527E7B"/>
    <w:rsid w:val="00556CAB"/>
    <w:rsid w:val="005570E9"/>
    <w:rsid w:val="005812BC"/>
    <w:rsid w:val="0058165A"/>
    <w:rsid w:val="00583A9A"/>
    <w:rsid w:val="0059640F"/>
    <w:rsid w:val="005A0D62"/>
    <w:rsid w:val="005A3821"/>
    <w:rsid w:val="005D1EDF"/>
    <w:rsid w:val="005F6534"/>
    <w:rsid w:val="006152FF"/>
    <w:rsid w:val="00620834"/>
    <w:rsid w:val="00634FB6"/>
    <w:rsid w:val="00646F77"/>
    <w:rsid w:val="006654B4"/>
    <w:rsid w:val="00675D5A"/>
    <w:rsid w:val="006814FD"/>
    <w:rsid w:val="00686168"/>
    <w:rsid w:val="006A653F"/>
    <w:rsid w:val="006C63E6"/>
    <w:rsid w:val="006D131C"/>
    <w:rsid w:val="006D7289"/>
    <w:rsid w:val="006F7099"/>
    <w:rsid w:val="00702C21"/>
    <w:rsid w:val="007073CB"/>
    <w:rsid w:val="00717C7C"/>
    <w:rsid w:val="007257E8"/>
    <w:rsid w:val="00726730"/>
    <w:rsid w:val="00753C56"/>
    <w:rsid w:val="00780101"/>
    <w:rsid w:val="007808D0"/>
    <w:rsid w:val="00786C54"/>
    <w:rsid w:val="00797DF3"/>
    <w:rsid w:val="007D3486"/>
    <w:rsid w:val="007D7911"/>
    <w:rsid w:val="007E0D99"/>
    <w:rsid w:val="008111F0"/>
    <w:rsid w:val="00820595"/>
    <w:rsid w:val="00835B26"/>
    <w:rsid w:val="00846B4E"/>
    <w:rsid w:val="0085383F"/>
    <w:rsid w:val="00874731"/>
    <w:rsid w:val="008910BE"/>
    <w:rsid w:val="00897948"/>
    <w:rsid w:val="008A40AE"/>
    <w:rsid w:val="008B0967"/>
    <w:rsid w:val="008B7EF1"/>
    <w:rsid w:val="008E12B3"/>
    <w:rsid w:val="009017F6"/>
    <w:rsid w:val="009034A8"/>
    <w:rsid w:val="00903E7B"/>
    <w:rsid w:val="0091480A"/>
    <w:rsid w:val="00915C1E"/>
    <w:rsid w:val="00932E79"/>
    <w:rsid w:val="00950C4D"/>
    <w:rsid w:val="00976AE0"/>
    <w:rsid w:val="00997ED7"/>
    <w:rsid w:val="009A1004"/>
    <w:rsid w:val="009A28A7"/>
    <w:rsid w:val="009C15FD"/>
    <w:rsid w:val="009D5873"/>
    <w:rsid w:val="009D7758"/>
    <w:rsid w:val="009E23D1"/>
    <w:rsid w:val="009F450C"/>
    <w:rsid w:val="009F4CFB"/>
    <w:rsid w:val="00A10F82"/>
    <w:rsid w:val="00A15D4C"/>
    <w:rsid w:val="00A24455"/>
    <w:rsid w:val="00A422D6"/>
    <w:rsid w:val="00A43AA5"/>
    <w:rsid w:val="00A50699"/>
    <w:rsid w:val="00A546C1"/>
    <w:rsid w:val="00A80631"/>
    <w:rsid w:val="00A9429E"/>
    <w:rsid w:val="00AA530D"/>
    <w:rsid w:val="00AA6AAA"/>
    <w:rsid w:val="00AC616A"/>
    <w:rsid w:val="00AD048A"/>
    <w:rsid w:val="00AE4FEC"/>
    <w:rsid w:val="00AF3DAF"/>
    <w:rsid w:val="00B278DD"/>
    <w:rsid w:val="00B35446"/>
    <w:rsid w:val="00B4448A"/>
    <w:rsid w:val="00B51B28"/>
    <w:rsid w:val="00B57655"/>
    <w:rsid w:val="00B74CA2"/>
    <w:rsid w:val="00B753AE"/>
    <w:rsid w:val="00B83324"/>
    <w:rsid w:val="00B8357A"/>
    <w:rsid w:val="00B946DE"/>
    <w:rsid w:val="00B94832"/>
    <w:rsid w:val="00B961B7"/>
    <w:rsid w:val="00BA7A82"/>
    <w:rsid w:val="00BB518E"/>
    <w:rsid w:val="00BB5530"/>
    <w:rsid w:val="00BD3353"/>
    <w:rsid w:val="00BD54FD"/>
    <w:rsid w:val="00BF2C1A"/>
    <w:rsid w:val="00BF35B3"/>
    <w:rsid w:val="00C06E15"/>
    <w:rsid w:val="00C603EA"/>
    <w:rsid w:val="00C7401C"/>
    <w:rsid w:val="00C7748F"/>
    <w:rsid w:val="00C82EA4"/>
    <w:rsid w:val="00C91733"/>
    <w:rsid w:val="00CB755E"/>
    <w:rsid w:val="00CB7B17"/>
    <w:rsid w:val="00CD0269"/>
    <w:rsid w:val="00D0482B"/>
    <w:rsid w:val="00D11304"/>
    <w:rsid w:val="00D26E50"/>
    <w:rsid w:val="00D47113"/>
    <w:rsid w:val="00D50D37"/>
    <w:rsid w:val="00D53F60"/>
    <w:rsid w:val="00D633B2"/>
    <w:rsid w:val="00D72576"/>
    <w:rsid w:val="00D75F0E"/>
    <w:rsid w:val="00D767BA"/>
    <w:rsid w:val="00D81EDE"/>
    <w:rsid w:val="00D842A3"/>
    <w:rsid w:val="00D9043E"/>
    <w:rsid w:val="00D90E1A"/>
    <w:rsid w:val="00DA5333"/>
    <w:rsid w:val="00DA7C69"/>
    <w:rsid w:val="00DE65C2"/>
    <w:rsid w:val="00E32909"/>
    <w:rsid w:val="00E363EF"/>
    <w:rsid w:val="00E40BA0"/>
    <w:rsid w:val="00E541A5"/>
    <w:rsid w:val="00E853F2"/>
    <w:rsid w:val="00E85FB1"/>
    <w:rsid w:val="00ED60BE"/>
    <w:rsid w:val="00EE0909"/>
    <w:rsid w:val="00EF570B"/>
    <w:rsid w:val="00EF734D"/>
    <w:rsid w:val="00F00C93"/>
    <w:rsid w:val="00F1625E"/>
    <w:rsid w:val="00F20EC0"/>
    <w:rsid w:val="00F37149"/>
    <w:rsid w:val="00F42FCC"/>
    <w:rsid w:val="00F43978"/>
    <w:rsid w:val="00F5138A"/>
    <w:rsid w:val="00F54785"/>
    <w:rsid w:val="00F763B2"/>
    <w:rsid w:val="00F86B44"/>
    <w:rsid w:val="00FB0343"/>
    <w:rsid w:val="00FB518D"/>
    <w:rsid w:val="00FD38BF"/>
    <w:rsid w:val="00FD3C3F"/>
    <w:rsid w:val="00FE6E5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68A"/>
  <w15:docId w15:val="{BC78A6F6-684B-4241-8538-7E0C597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0B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60BE"/>
    <w:pPr>
      <w:spacing w:after="0" w:line="240" w:lineRule="auto"/>
    </w:pPr>
  </w:style>
  <w:style w:type="character" w:styleId="Kpr">
    <w:name w:val="Hyperlink"/>
    <w:rsid w:val="00797D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97DF3"/>
    <w:pPr>
      <w:ind w:left="720"/>
      <w:contextualSpacing/>
    </w:pPr>
  </w:style>
  <w:style w:type="paragraph" w:customStyle="1" w:styleId="Default">
    <w:name w:val="Default"/>
    <w:rsid w:val="00B51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6A653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link w:val="Gvdemetni0"/>
    <w:uiPriority w:val="99"/>
    <w:rsid w:val="006A6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6A653F"/>
    <w:pPr>
      <w:shd w:val="clear" w:color="auto" w:fill="FFFFFF"/>
      <w:spacing w:before="600" w:after="0" w:line="0" w:lineRule="atLeast"/>
      <w:ind w:hanging="86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Normal"/>
    <w:uiPriority w:val="99"/>
    <w:rsid w:val="006A65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6A653F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3">
    <w:name w:val="Başlık #3_"/>
    <w:basedOn w:val="VarsaylanParagrafYazTipi"/>
    <w:link w:val="Balk30"/>
    <w:rsid w:val="006861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alk30">
    <w:name w:val="Başlık #3"/>
    <w:basedOn w:val="Normal"/>
    <w:link w:val="Balk3"/>
    <w:rsid w:val="00686168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320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467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5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1957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205326442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9775369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7446445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25579042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5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6908339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4977705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34641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3674179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900735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77917406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51306172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39887056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5933169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180797246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98613396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  <w:div w:id="3180713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ma31@meb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DEMIRTAS</dc:creator>
  <cp:lastModifiedBy>ASUS</cp:lastModifiedBy>
  <cp:revision>79</cp:revision>
  <cp:lastPrinted>2023-11-30T13:06:00Z</cp:lastPrinted>
  <dcterms:created xsi:type="dcterms:W3CDTF">2023-11-13T14:33:00Z</dcterms:created>
  <dcterms:modified xsi:type="dcterms:W3CDTF">2023-12-07T08:15:00Z</dcterms:modified>
</cp:coreProperties>
</file>